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80" w:rsidRPr="004B24FD" w:rsidRDefault="006D5680" w:rsidP="004B24FD">
      <w:pPr>
        <w:pStyle w:val="a3"/>
        <w:tabs>
          <w:tab w:val="left" w:pos="0"/>
        </w:tabs>
        <w:jc w:val="both"/>
        <w:rPr>
          <w:rFonts w:ascii="Times New Roman" w:hAnsi="Times New Roman" w:cs="Times New Roman"/>
          <w:sz w:val="24"/>
          <w:szCs w:val="24"/>
        </w:rPr>
      </w:pPr>
      <w:r w:rsidRPr="00135AC7">
        <w:rPr>
          <w:rFonts w:ascii="Times New Roman" w:hAnsi="Times New Roman" w:cs="Times New Roman"/>
          <w:sz w:val="24"/>
          <w:szCs w:val="24"/>
        </w:rPr>
        <w:t xml:space="preserve">           </w:t>
      </w: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«Утверждаю»</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w:t>
      </w:r>
      <w:r w:rsidR="006F7D0E" w:rsidRPr="004B24FD">
        <w:rPr>
          <w:rFonts w:ascii="Times New Roman" w:hAnsi="Times New Roman" w:cs="Times New Roman"/>
          <w:sz w:val="24"/>
          <w:szCs w:val="24"/>
        </w:rPr>
        <w:t>Председатель</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Контрольно-ревизионной комиссии</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муниципального образования</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«Вяземский район» Смоленской области</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_________________</w:t>
      </w:r>
      <w:r w:rsidR="006F7D0E" w:rsidRPr="004B24FD">
        <w:rPr>
          <w:rFonts w:ascii="Times New Roman" w:hAnsi="Times New Roman" w:cs="Times New Roman"/>
          <w:sz w:val="24"/>
          <w:szCs w:val="24"/>
        </w:rPr>
        <w:t>Л.Г. Черепкова</w:t>
      </w:r>
    </w:p>
    <w:p w:rsidR="006D5680" w:rsidRPr="004B24FD" w:rsidRDefault="006D5680" w:rsidP="004B24FD">
      <w:pPr>
        <w:pStyle w:val="a3"/>
        <w:tabs>
          <w:tab w:val="left" w:pos="0"/>
        </w:tabs>
        <w:jc w:val="center"/>
        <w:rPr>
          <w:rFonts w:ascii="Times New Roman" w:hAnsi="Times New Roman" w:cs="Times New Roman"/>
          <w:sz w:val="24"/>
          <w:szCs w:val="24"/>
        </w:rPr>
      </w:pPr>
      <w:r w:rsidRPr="004B24FD">
        <w:rPr>
          <w:rFonts w:ascii="Times New Roman" w:hAnsi="Times New Roman" w:cs="Times New Roman"/>
          <w:sz w:val="24"/>
          <w:szCs w:val="24"/>
        </w:rPr>
        <w:t xml:space="preserve">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«___» _________201</w:t>
      </w:r>
      <w:r w:rsidR="006F7D0E" w:rsidRPr="004B24FD">
        <w:rPr>
          <w:rFonts w:ascii="Times New Roman" w:hAnsi="Times New Roman" w:cs="Times New Roman"/>
          <w:sz w:val="24"/>
          <w:szCs w:val="24"/>
        </w:rPr>
        <w:t>8</w:t>
      </w:r>
      <w:r w:rsidRPr="004B24FD">
        <w:rPr>
          <w:rFonts w:ascii="Times New Roman" w:hAnsi="Times New Roman" w:cs="Times New Roman"/>
          <w:sz w:val="24"/>
          <w:szCs w:val="24"/>
        </w:rPr>
        <w:t xml:space="preserve"> года</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p>
    <w:p w:rsidR="006D5680" w:rsidRPr="004B24FD" w:rsidRDefault="006D5680" w:rsidP="004B24FD">
      <w:pPr>
        <w:pStyle w:val="a3"/>
        <w:tabs>
          <w:tab w:val="left" w:pos="0"/>
        </w:tabs>
        <w:jc w:val="center"/>
        <w:rPr>
          <w:rFonts w:ascii="Times New Roman" w:hAnsi="Times New Roman" w:cs="Times New Roman"/>
          <w:sz w:val="24"/>
          <w:szCs w:val="24"/>
        </w:rPr>
      </w:pPr>
      <w:r w:rsidRPr="004B24FD">
        <w:rPr>
          <w:rFonts w:ascii="Times New Roman" w:hAnsi="Times New Roman" w:cs="Times New Roman"/>
          <w:sz w:val="24"/>
          <w:szCs w:val="24"/>
        </w:rPr>
        <w:t>ОТЧЕТ</w:t>
      </w:r>
    </w:p>
    <w:p w:rsidR="00800FB1"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по результатам </w:t>
      </w:r>
      <w:r w:rsidR="006F7D0E" w:rsidRPr="004B24FD">
        <w:rPr>
          <w:rFonts w:ascii="Times New Roman" w:hAnsi="Times New Roman" w:cs="Times New Roman"/>
          <w:sz w:val="24"/>
          <w:szCs w:val="24"/>
        </w:rPr>
        <w:t xml:space="preserve">контрольного мероприятия </w:t>
      </w:r>
      <w:r w:rsidR="001B57AD" w:rsidRPr="004B24FD">
        <w:rPr>
          <w:rFonts w:ascii="Times New Roman" w:hAnsi="Times New Roman" w:cs="Times New Roman"/>
          <w:sz w:val="24"/>
          <w:szCs w:val="24"/>
        </w:rPr>
        <w:t>«Проверка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p>
    <w:p w:rsidR="006D5680" w:rsidRPr="004B24FD" w:rsidRDefault="006D5680" w:rsidP="004B24FD">
      <w:pPr>
        <w:pStyle w:val="a3"/>
        <w:tabs>
          <w:tab w:val="left" w:pos="0"/>
          <w:tab w:val="left" w:pos="3645"/>
        </w:tabs>
        <w:jc w:val="both"/>
        <w:rPr>
          <w:rFonts w:ascii="Times New Roman" w:hAnsi="Times New Roman" w:cs="Times New Roman"/>
          <w:sz w:val="24"/>
          <w:szCs w:val="24"/>
        </w:rPr>
      </w:pP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г. Вязьма                                                  </w:t>
      </w:r>
      <w:r w:rsidR="00135AC7" w:rsidRPr="004B24FD">
        <w:rPr>
          <w:rFonts w:ascii="Times New Roman" w:hAnsi="Times New Roman" w:cs="Times New Roman"/>
          <w:sz w:val="24"/>
          <w:szCs w:val="24"/>
        </w:rPr>
        <w:t xml:space="preserve">                </w:t>
      </w:r>
      <w:r w:rsidRPr="004B24FD">
        <w:rPr>
          <w:rFonts w:ascii="Times New Roman" w:hAnsi="Times New Roman" w:cs="Times New Roman"/>
          <w:sz w:val="24"/>
          <w:szCs w:val="24"/>
        </w:rPr>
        <w:t xml:space="preserve">        </w:t>
      </w:r>
      <w:r w:rsidR="00800FB1" w:rsidRPr="004B24FD">
        <w:rPr>
          <w:rFonts w:ascii="Times New Roman" w:hAnsi="Times New Roman" w:cs="Times New Roman"/>
          <w:sz w:val="24"/>
          <w:szCs w:val="24"/>
        </w:rPr>
        <w:t xml:space="preserve">          </w:t>
      </w:r>
      <w:r w:rsidR="00E6547C" w:rsidRPr="004B24FD">
        <w:rPr>
          <w:rFonts w:ascii="Times New Roman" w:hAnsi="Times New Roman" w:cs="Times New Roman"/>
          <w:sz w:val="24"/>
          <w:szCs w:val="24"/>
        </w:rPr>
        <w:t xml:space="preserve"> </w:t>
      </w:r>
      <w:r w:rsidR="00800FB1" w:rsidRPr="004B24FD">
        <w:rPr>
          <w:rFonts w:ascii="Times New Roman" w:hAnsi="Times New Roman" w:cs="Times New Roman"/>
          <w:sz w:val="24"/>
          <w:szCs w:val="24"/>
        </w:rPr>
        <w:t xml:space="preserve">    </w:t>
      </w:r>
      <w:r w:rsidR="007178BA" w:rsidRPr="004B24FD">
        <w:rPr>
          <w:rFonts w:ascii="Times New Roman" w:hAnsi="Times New Roman" w:cs="Times New Roman"/>
          <w:sz w:val="24"/>
          <w:szCs w:val="24"/>
        </w:rPr>
        <w:t xml:space="preserve"> </w:t>
      </w:r>
      <w:r w:rsidR="006F7D0E" w:rsidRPr="004B24FD">
        <w:rPr>
          <w:rFonts w:ascii="Times New Roman" w:hAnsi="Times New Roman" w:cs="Times New Roman"/>
          <w:sz w:val="24"/>
          <w:szCs w:val="24"/>
        </w:rPr>
        <w:t xml:space="preserve">      </w:t>
      </w:r>
      <w:r w:rsidR="00800FB1" w:rsidRPr="004B24FD">
        <w:rPr>
          <w:rFonts w:ascii="Times New Roman" w:hAnsi="Times New Roman" w:cs="Times New Roman"/>
          <w:sz w:val="24"/>
          <w:szCs w:val="24"/>
        </w:rPr>
        <w:t xml:space="preserve">    «</w:t>
      </w:r>
      <w:r w:rsidR="003802DB">
        <w:rPr>
          <w:rFonts w:ascii="Times New Roman" w:hAnsi="Times New Roman" w:cs="Times New Roman"/>
          <w:sz w:val="24"/>
          <w:szCs w:val="24"/>
        </w:rPr>
        <w:t>05</w:t>
      </w:r>
      <w:bookmarkStart w:id="0" w:name="_GoBack"/>
      <w:bookmarkEnd w:id="0"/>
      <w:r w:rsidRPr="004B24FD">
        <w:rPr>
          <w:rFonts w:ascii="Times New Roman" w:hAnsi="Times New Roman" w:cs="Times New Roman"/>
          <w:sz w:val="24"/>
          <w:szCs w:val="24"/>
        </w:rPr>
        <w:t>»</w:t>
      </w:r>
      <w:r w:rsidR="007178BA" w:rsidRPr="004B24FD">
        <w:rPr>
          <w:rFonts w:ascii="Times New Roman" w:hAnsi="Times New Roman" w:cs="Times New Roman"/>
          <w:sz w:val="24"/>
          <w:szCs w:val="24"/>
        </w:rPr>
        <w:t xml:space="preserve"> </w:t>
      </w:r>
      <w:r w:rsidR="001B57AD" w:rsidRPr="004B24FD">
        <w:rPr>
          <w:rFonts w:ascii="Times New Roman" w:hAnsi="Times New Roman" w:cs="Times New Roman"/>
          <w:sz w:val="24"/>
          <w:szCs w:val="24"/>
        </w:rPr>
        <w:t>сентября</w:t>
      </w:r>
      <w:r w:rsidR="007178BA" w:rsidRPr="004B24FD">
        <w:rPr>
          <w:rFonts w:ascii="Times New Roman" w:hAnsi="Times New Roman" w:cs="Times New Roman"/>
          <w:sz w:val="24"/>
          <w:szCs w:val="24"/>
        </w:rPr>
        <w:t xml:space="preserve"> </w:t>
      </w:r>
      <w:r w:rsidRPr="004B24FD">
        <w:rPr>
          <w:rFonts w:ascii="Times New Roman" w:hAnsi="Times New Roman" w:cs="Times New Roman"/>
          <w:sz w:val="24"/>
          <w:szCs w:val="24"/>
        </w:rPr>
        <w:t>201</w:t>
      </w:r>
      <w:r w:rsidR="006F7D0E" w:rsidRPr="004B24FD">
        <w:rPr>
          <w:rFonts w:ascii="Times New Roman" w:hAnsi="Times New Roman" w:cs="Times New Roman"/>
          <w:sz w:val="24"/>
          <w:szCs w:val="24"/>
        </w:rPr>
        <w:t>8</w:t>
      </w:r>
      <w:r w:rsidRPr="004B24FD">
        <w:rPr>
          <w:rFonts w:ascii="Times New Roman" w:hAnsi="Times New Roman" w:cs="Times New Roman"/>
          <w:sz w:val="24"/>
          <w:szCs w:val="24"/>
        </w:rPr>
        <w:t xml:space="preserve"> г</w:t>
      </w:r>
      <w:r w:rsidR="007178BA" w:rsidRPr="004B24FD">
        <w:rPr>
          <w:rFonts w:ascii="Times New Roman" w:hAnsi="Times New Roman" w:cs="Times New Roman"/>
          <w:sz w:val="24"/>
          <w:szCs w:val="24"/>
        </w:rPr>
        <w:t>ода</w:t>
      </w:r>
    </w:p>
    <w:p w:rsidR="006F7D0E" w:rsidRPr="004B24FD" w:rsidRDefault="006F7D0E"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 xml:space="preserve">Аудитором Контрольно-ревизионной комиссии муниципального образования «Вяземский район» Смоленской области Смирновой Натальей Сергеевной, на основании Поручения на проведение контрольного мероприятия от </w:t>
      </w:r>
      <w:r w:rsidR="001B57AD" w:rsidRPr="004B24FD">
        <w:rPr>
          <w:rFonts w:ascii="Times New Roman" w:hAnsi="Times New Roman" w:cs="Times New Roman"/>
          <w:sz w:val="24"/>
          <w:szCs w:val="24"/>
        </w:rPr>
        <w:t>07.05.2018 №4</w:t>
      </w:r>
      <w:r w:rsidRPr="004B24FD">
        <w:rPr>
          <w:rFonts w:ascii="Times New Roman" w:hAnsi="Times New Roman" w:cs="Times New Roman"/>
          <w:sz w:val="24"/>
          <w:szCs w:val="24"/>
        </w:rPr>
        <w:t xml:space="preserve">, проведено контрольное мероприятие </w:t>
      </w:r>
      <w:r w:rsidR="001B57AD" w:rsidRPr="004B24FD">
        <w:rPr>
          <w:rFonts w:ascii="Times New Roman" w:hAnsi="Times New Roman" w:cs="Times New Roman"/>
          <w:sz w:val="24"/>
          <w:szCs w:val="24"/>
        </w:rPr>
        <w:t>«Проверка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p>
    <w:p w:rsidR="002C5134" w:rsidRPr="004B24FD" w:rsidRDefault="006F7D0E"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r>
      <w:r w:rsidR="002C5134" w:rsidRPr="004B24FD">
        <w:rPr>
          <w:rFonts w:ascii="Times New Roman" w:hAnsi="Times New Roman" w:cs="Times New Roman"/>
          <w:b/>
          <w:sz w:val="24"/>
          <w:szCs w:val="24"/>
        </w:rPr>
        <w:t>Объект проверки:</w:t>
      </w:r>
      <w:r w:rsidR="002C5134" w:rsidRPr="004B24FD">
        <w:rPr>
          <w:rFonts w:ascii="Times New Roman" w:hAnsi="Times New Roman" w:cs="Times New Roman"/>
          <w:sz w:val="24"/>
          <w:szCs w:val="24"/>
        </w:rPr>
        <w:t xml:space="preserve"> Администрация муниципального образования «Вяземский район» Смоленской области (далее по тексту - Администрация).</w:t>
      </w:r>
    </w:p>
    <w:p w:rsidR="006159F6" w:rsidRPr="004B24FD" w:rsidRDefault="002C5134" w:rsidP="004B24FD">
      <w:pPr>
        <w:pStyle w:val="a3"/>
        <w:tabs>
          <w:tab w:val="left" w:pos="0"/>
        </w:tabs>
        <w:jc w:val="both"/>
        <w:rPr>
          <w:rFonts w:ascii="Times New Roman" w:hAnsi="Times New Roman" w:cs="Times New Roman"/>
          <w:b/>
          <w:sz w:val="24"/>
          <w:szCs w:val="24"/>
        </w:rPr>
      </w:pPr>
      <w:r w:rsidRPr="004B24FD">
        <w:rPr>
          <w:rFonts w:ascii="Times New Roman" w:hAnsi="Times New Roman" w:cs="Times New Roman"/>
          <w:b/>
          <w:sz w:val="24"/>
          <w:szCs w:val="24"/>
        </w:rPr>
        <w:tab/>
      </w:r>
      <w:r w:rsidR="006159F6" w:rsidRPr="004B24FD">
        <w:rPr>
          <w:rFonts w:ascii="Times New Roman" w:hAnsi="Times New Roman" w:cs="Times New Roman"/>
          <w:b/>
          <w:sz w:val="24"/>
          <w:szCs w:val="24"/>
        </w:rPr>
        <w:t xml:space="preserve">Проверяемый период: </w:t>
      </w:r>
      <w:r w:rsidR="006159F6" w:rsidRPr="004B24FD">
        <w:rPr>
          <w:rFonts w:ascii="Times New Roman" w:hAnsi="Times New Roman" w:cs="Times New Roman"/>
          <w:sz w:val="24"/>
          <w:szCs w:val="24"/>
        </w:rPr>
        <w:t>с 01.01.2017 года по 31.12.2017 года.</w:t>
      </w:r>
    </w:p>
    <w:p w:rsidR="002C5134" w:rsidRPr="004B24FD" w:rsidRDefault="006D5680" w:rsidP="004B24FD">
      <w:pPr>
        <w:pStyle w:val="a3"/>
        <w:tabs>
          <w:tab w:val="left" w:pos="0"/>
        </w:tabs>
        <w:jc w:val="both"/>
        <w:rPr>
          <w:rFonts w:ascii="Times New Roman" w:hAnsi="Times New Roman" w:cs="Times New Roman"/>
          <w:b/>
          <w:sz w:val="24"/>
          <w:szCs w:val="24"/>
        </w:rPr>
      </w:pPr>
      <w:r w:rsidRPr="004B24FD">
        <w:rPr>
          <w:rFonts w:ascii="Times New Roman" w:hAnsi="Times New Roman" w:cs="Times New Roman"/>
          <w:b/>
          <w:sz w:val="24"/>
          <w:szCs w:val="24"/>
        </w:rPr>
        <w:tab/>
      </w:r>
      <w:r w:rsidR="002C5134" w:rsidRPr="004B24FD">
        <w:rPr>
          <w:rFonts w:ascii="Times New Roman" w:hAnsi="Times New Roman" w:cs="Times New Roman"/>
          <w:b/>
          <w:sz w:val="24"/>
          <w:szCs w:val="24"/>
        </w:rPr>
        <w:t>Сроки проведения контрольного мероприятия:</w:t>
      </w:r>
    </w:p>
    <w:p w:rsidR="002C5134" w:rsidRPr="004B24FD" w:rsidRDefault="002C5134"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b/>
          <w:sz w:val="24"/>
          <w:szCs w:val="24"/>
        </w:rPr>
        <w:tab/>
      </w:r>
      <w:r w:rsidRPr="004B24FD">
        <w:rPr>
          <w:rFonts w:ascii="Times New Roman" w:hAnsi="Times New Roman" w:cs="Times New Roman"/>
          <w:sz w:val="24"/>
          <w:szCs w:val="24"/>
        </w:rPr>
        <w:t>- начало контрольного мероприятия 14.05.2018 года;</w:t>
      </w:r>
    </w:p>
    <w:p w:rsidR="002C5134" w:rsidRPr="004B24FD" w:rsidRDefault="002C5134"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 приостановлено с 13.06.2018 года по 29.06.2018 года;</w:t>
      </w:r>
    </w:p>
    <w:p w:rsidR="002C5134" w:rsidRPr="004B24FD" w:rsidRDefault="002C5134"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 окончено 12.07.2018 года.</w:t>
      </w:r>
    </w:p>
    <w:p w:rsidR="006159F6" w:rsidRPr="004B24FD" w:rsidRDefault="002C5134" w:rsidP="004B24FD">
      <w:pPr>
        <w:pStyle w:val="a3"/>
        <w:tabs>
          <w:tab w:val="left" w:pos="0"/>
        </w:tabs>
        <w:jc w:val="both"/>
        <w:rPr>
          <w:rFonts w:ascii="Times New Roman" w:hAnsi="Times New Roman" w:cs="Times New Roman"/>
          <w:b/>
          <w:sz w:val="24"/>
          <w:szCs w:val="24"/>
        </w:rPr>
      </w:pPr>
      <w:r w:rsidRPr="004B24FD">
        <w:rPr>
          <w:rFonts w:ascii="Times New Roman" w:hAnsi="Times New Roman" w:cs="Times New Roman"/>
          <w:b/>
          <w:sz w:val="24"/>
          <w:szCs w:val="24"/>
        </w:rPr>
        <w:tab/>
        <w:t>В результате контрольного мероприятия выявлено:</w:t>
      </w:r>
    </w:p>
    <w:p w:rsidR="002C5134" w:rsidRPr="004B24FD" w:rsidRDefault="002C5134" w:rsidP="004B24FD">
      <w:pPr>
        <w:ind w:firstLine="708"/>
        <w:jc w:val="both"/>
      </w:pPr>
      <w:r w:rsidRPr="004B24FD">
        <w:t>1. В 2017 году фактические расходы на уличное освещение составили в сумме 19 704 341,38 рубль, в том числе:</w:t>
      </w:r>
    </w:p>
    <w:p w:rsidR="002C5134" w:rsidRPr="004B24FD" w:rsidRDefault="002C5134" w:rsidP="004B24FD">
      <w:pPr>
        <w:ind w:firstLine="708"/>
        <w:jc w:val="both"/>
      </w:pPr>
      <w:r w:rsidRPr="004B24FD">
        <w:t>- оплата за потребляемую электроэнергию в сумме 15 542 479,17 рублей;</w:t>
      </w:r>
    </w:p>
    <w:p w:rsidR="002C5134" w:rsidRPr="004B24FD" w:rsidRDefault="002C5134" w:rsidP="004B24FD">
      <w:pPr>
        <w:ind w:firstLine="708"/>
        <w:jc w:val="both"/>
      </w:pPr>
      <w:r w:rsidRPr="004B24FD">
        <w:t>- оплата за обслуживание наружного освещения в сумме 4 161 862,21 рубля.</w:t>
      </w:r>
    </w:p>
    <w:p w:rsidR="002C5134" w:rsidRPr="004B24FD" w:rsidRDefault="002C5134" w:rsidP="004B24FD">
      <w:pPr>
        <w:ind w:firstLine="708"/>
        <w:jc w:val="both"/>
      </w:pPr>
      <w:r w:rsidRPr="004B24FD">
        <w:t>2. Объем проверенных средств составил в сумме 20 082 692,49 рубля, в том числе:</w:t>
      </w:r>
    </w:p>
    <w:p w:rsidR="002C5134" w:rsidRPr="004B24FD" w:rsidRDefault="002C5134" w:rsidP="004B24FD">
      <w:pPr>
        <w:ind w:firstLine="708"/>
        <w:jc w:val="both"/>
      </w:pPr>
      <w:r w:rsidRPr="004B24FD">
        <w:t>- погашение кредиторской задолженности, образовавшейся на 01.01.2017 года, за потребление электроэнергии, в сумме 893 025,30 рублей;</w:t>
      </w:r>
    </w:p>
    <w:p w:rsidR="002C5134" w:rsidRPr="004B24FD" w:rsidRDefault="002C5134" w:rsidP="004B24FD">
      <w:pPr>
        <w:ind w:firstLine="708"/>
        <w:jc w:val="both"/>
      </w:pPr>
      <w:r w:rsidRPr="004B24FD">
        <w:t>- оплата счетов за потребление электроэнергии уличного освещения в 2017 году в сумме 14 649 453,87 рубля;</w:t>
      </w:r>
    </w:p>
    <w:p w:rsidR="002C5134" w:rsidRPr="004B24FD" w:rsidRDefault="002C5134" w:rsidP="004B24FD">
      <w:pPr>
        <w:ind w:firstLine="708"/>
        <w:jc w:val="both"/>
      </w:pPr>
      <w:r w:rsidRPr="004B24FD">
        <w:t>- оплата счетов за техническое обслуживание наружного освещения территории поселения в 2017 году в сумме 4 161 862,21 рубля;</w:t>
      </w:r>
    </w:p>
    <w:p w:rsidR="002C5134" w:rsidRPr="004B24FD" w:rsidRDefault="002C5134" w:rsidP="004B24FD">
      <w:pPr>
        <w:ind w:firstLine="708"/>
        <w:jc w:val="both"/>
      </w:pPr>
      <w:r w:rsidRPr="004B24FD">
        <w:t>- кредиторская задолженность, образовавшаяся на 31.12.2017 года, за обслуживание наружного освещения в сумме 378 351,11 рубль.</w:t>
      </w:r>
    </w:p>
    <w:p w:rsidR="002C5134" w:rsidRPr="004B24FD" w:rsidRDefault="002C5134" w:rsidP="004B24FD">
      <w:pPr>
        <w:ind w:firstLine="708"/>
        <w:jc w:val="both"/>
      </w:pPr>
      <w:r w:rsidRPr="004B24FD">
        <w:t>3. Решением Совета депутатов Вяземского городского поселения Вяземского района Смоленской области от 25.12.2017 №87 объем финансирования, на мероприятие «Расходы на содержание уличного освещения» муниципальной программы «Благоустройство территории Вяземского городского поселения Вяземского района Смоленской области», на 2017 год утвержден в сумме 20 142 997,72 рублей, что на 192 997,72 рублей больше, чем в первоначальном решении.</w:t>
      </w:r>
    </w:p>
    <w:p w:rsidR="000222C6" w:rsidRDefault="002C5134" w:rsidP="004B24FD">
      <w:pPr>
        <w:ind w:firstLine="708"/>
        <w:jc w:val="both"/>
      </w:pPr>
      <w:r w:rsidRPr="004B24FD">
        <w:t>Фактическое исполнение мероприятия муниципальной программы в 2017 году составило в сумме 19 704 341,38 рубль, что на 438 656,34 рублей меньше годовых плановых назначений.</w:t>
      </w:r>
    </w:p>
    <w:p w:rsidR="002C5134" w:rsidRPr="004B24FD" w:rsidRDefault="002C5134" w:rsidP="004B24FD">
      <w:pPr>
        <w:ind w:firstLine="708"/>
        <w:jc w:val="both"/>
      </w:pPr>
      <w:r w:rsidRPr="004B24FD">
        <w:lastRenderedPageBreak/>
        <w:t>4. В</w:t>
      </w:r>
      <w:r w:rsidRPr="004B24FD">
        <w:rPr>
          <w:rFonts w:eastAsiaTheme="minorHAnsi"/>
          <w:lang w:eastAsia="en-US"/>
        </w:rPr>
        <w:t xml:space="preserve"> </w:t>
      </w:r>
      <w:r w:rsidRPr="004B24FD">
        <w:t>структуре всех расходов муниципальной программы, наибольший удельный вес занимают расходы на содержание уличного освещения в сумме 19 704 341,38 рубль или 43,2%.</w:t>
      </w:r>
    </w:p>
    <w:p w:rsidR="002C5134" w:rsidRPr="004B24FD" w:rsidRDefault="002C5134" w:rsidP="004B24FD">
      <w:pPr>
        <w:ind w:firstLine="708"/>
        <w:jc w:val="both"/>
      </w:pPr>
      <w:r w:rsidRPr="004B24FD">
        <w:t>5. Согласно данным Отчета об исполнении бюджета городского поселения за 2017 год (ф. 0503117) и предоставленным первичным бухгалтерским документам, кассовый расход средств на уличное освещение по состоянию на 31.12.2017 года составил 19 704 341,38 рубль или 97,8% от общей суммы запланированных бюджетных ассигнований на год, по мероприятию муниципальной программы.</w:t>
      </w:r>
    </w:p>
    <w:p w:rsidR="002C5134" w:rsidRPr="004B24FD" w:rsidRDefault="002C5134" w:rsidP="004B24FD">
      <w:pPr>
        <w:ind w:firstLine="708"/>
        <w:jc w:val="both"/>
      </w:pPr>
      <w:r w:rsidRPr="004B24FD">
        <w:t>6. На оказание услуг по техническому обслуживанию наружного освещения территории Вяземского городского поселения Вяземского района Смоленской области на январь-декабрь 2017 года заключён муниципальный контракт от 30.12.2016 №0163300025016000367-0177025-02 (673/01-01-51-г) с ПАО «Межрегиональная распределительная сетевая компания Центра», по результатам проведенного электронного аукциона №81-аэф, на сумму 4 540 213,36 рублей.</w:t>
      </w:r>
    </w:p>
    <w:p w:rsidR="002C5134" w:rsidRPr="004B24FD" w:rsidRDefault="002C5134" w:rsidP="004B24FD">
      <w:pPr>
        <w:ind w:firstLine="708"/>
        <w:jc w:val="both"/>
      </w:pPr>
      <w:r w:rsidRPr="004B24FD">
        <w:t>Замечания к муниципальному контракту:</w:t>
      </w:r>
    </w:p>
    <w:p w:rsidR="002C5134" w:rsidRPr="004B24FD" w:rsidRDefault="002C5134" w:rsidP="004B24FD">
      <w:pPr>
        <w:ind w:firstLine="708"/>
        <w:jc w:val="both"/>
      </w:pPr>
      <w:r w:rsidRPr="004B24FD">
        <w:t>1) Количество светильников, указанных в Приложение №1 к контракту от 30.12.2016 №673/01-01-51-г не соответствует количеству светильников, указанных в представленных актах технологического присоединения. В Приложении №1 к муниципальному контракту от 30.12.2016 №673/01-01-51-г число светильников на 145 штук больше, чем в предоставленных актах технологического присоединения (2418 шт. - 2273 шт.).</w:t>
      </w:r>
    </w:p>
    <w:p w:rsidR="002C5134" w:rsidRPr="004B24FD" w:rsidRDefault="002C5134" w:rsidP="004B24FD">
      <w:pPr>
        <w:ind w:firstLine="708"/>
        <w:jc w:val="both"/>
      </w:pPr>
      <w:r w:rsidRPr="004B24FD">
        <w:t xml:space="preserve">2) Фактическое количество светильников, обслуживание которых в 2017 году производилось за счёт средств городского бюджета, в ходе </w:t>
      </w:r>
      <w:r w:rsidRPr="004B24FD">
        <w:rPr>
          <w:rFonts w:eastAsiaTheme="minorHAnsi"/>
          <w:lang w:eastAsia="en-US"/>
        </w:rPr>
        <w:t>контрольного мероприятия</w:t>
      </w:r>
      <w:r w:rsidRPr="004B24FD">
        <w:t xml:space="preserve"> не установлено, так как Администрацией в проверяемом периоде инвентаризация не проводилась.</w:t>
      </w:r>
    </w:p>
    <w:p w:rsidR="002C5134" w:rsidRPr="004B24FD" w:rsidRDefault="002C5134" w:rsidP="004B24FD">
      <w:pPr>
        <w:ind w:firstLine="708"/>
        <w:jc w:val="both"/>
      </w:pPr>
      <w:r w:rsidRPr="004B24FD">
        <w:t>3) Обслуживание одного светильника в год, согласно муниципального контракта от 30.12.2016 №673/01-01-51-г, составляет 1 877,67 рублей (4 540 213,36 рублей/2418 шт.), следовательно, на обслуживание 2273 шт. светильников (по актам присоединения) необходимо 4 267 943,91 рубля в год (2273 шт.*1 877,67 рублей).</w:t>
      </w:r>
    </w:p>
    <w:p w:rsidR="002C5134" w:rsidRPr="004B24FD" w:rsidRDefault="002C5134" w:rsidP="004B24FD">
      <w:pPr>
        <w:ind w:firstLine="708"/>
        <w:jc w:val="both"/>
      </w:pPr>
      <w:r w:rsidRPr="004B24FD">
        <w:t>Бюджетные средства в сумме 272 269,45 рублей (4 540 213,36 рублей - 4 267 943,91 рубля) необоснованно использованы в 2017 году на обслуживание светильников, так как по ним отсутствуют акты технологического присоединения и их фактическое количество документально не подтверждено.</w:t>
      </w:r>
    </w:p>
    <w:p w:rsidR="002C5134" w:rsidRPr="004B24FD" w:rsidRDefault="002C5134" w:rsidP="004B24FD">
      <w:pPr>
        <w:ind w:firstLine="708"/>
        <w:jc w:val="both"/>
      </w:pPr>
      <w:r w:rsidRPr="004B24FD">
        <w:t>4) В нарушение ч.2 ст.9 Федерального закона от 06.12.2011 №402-ФЗ «О бухгалтерском учёте» в актах приема-передачи к муниципальному контракту от 30.12.2016 №673/01-01-51-г не указаны:</w:t>
      </w:r>
    </w:p>
    <w:p w:rsidR="002C5134" w:rsidRPr="004B24FD" w:rsidRDefault="002C5134" w:rsidP="004B24FD">
      <w:pPr>
        <w:ind w:firstLine="708"/>
        <w:jc w:val="both"/>
      </w:pPr>
      <w:r w:rsidRPr="004B24FD">
        <w:t>- конкретные работы, услуги, которые осуществляло ПАО «МРСК Центра», в графе «Наименование услуг»;</w:t>
      </w:r>
    </w:p>
    <w:p w:rsidR="002C5134" w:rsidRPr="004B24FD" w:rsidRDefault="002C5134" w:rsidP="004B24FD">
      <w:pPr>
        <w:ind w:firstLine="708"/>
        <w:jc w:val="both"/>
      </w:pPr>
      <w:r w:rsidRPr="004B24FD">
        <w:t>- виды работ, услуг и объёмы, которые осуществлялись ежемесячно;</w:t>
      </w:r>
    </w:p>
    <w:p w:rsidR="002C5134" w:rsidRPr="004B24FD" w:rsidRDefault="002C5134" w:rsidP="004B24FD">
      <w:pPr>
        <w:ind w:firstLine="708"/>
        <w:jc w:val="both"/>
      </w:pPr>
      <w:r w:rsidRPr="004B24FD">
        <w:t>- цена каждого вида оказанной услуги.</w:t>
      </w:r>
    </w:p>
    <w:p w:rsidR="002C5134" w:rsidRPr="004B24FD" w:rsidRDefault="002C5134" w:rsidP="004B24FD">
      <w:pPr>
        <w:ind w:firstLine="708"/>
        <w:jc w:val="both"/>
      </w:pPr>
      <w:r w:rsidRPr="004B24FD">
        <w:t>5) В нарушение п.1.1. и технического задания муниципального контракта от 30.12.2016 №673/01-01-51-г в актах приема-передачи оказанных услуг, выполненных работ, отсутствуют данные о характере выполненных работ (оказанных услуг), конкретно не указаны какие виды работ, услуг и в каких объёмах осуществлялись ежемесячно, а именно:</w:t>
      </w:r>
    </w:p>
    <w:p w:rsidR="002C5134" w:rsidRPr="004B24FD" w:rsidRDefault="002C5134" w:rsidP="004B24FD">
      <w:pPr>
        <w:ind w:firstLine="708"/>
        <w:jc w:val="both"/>
      </w:pPr>
      <w:r w:rsidRPr="004B24FD">
        <w:t>- проверка состояния работы светильников (горение);</w:t>
      </w:r>
    </w:p>
    <w:p w:rsidR="002C5134" w:rsidRPr="004B24FD" w:rsidRDefault="002C5134" w:rsidP="004B24FD">
      <w:pPr>
        <w:ind w:firstLine="708"/>
        <w:jc w:val="both"/>
      </w:pPr>
      <w:r w:rsidRPr="004B24FD">
        <w:t>- осмотр светильников;</w:t>
      </w:r>
    </w:p>
    <w:p w:rsidR="002C5134" w:rsidRPr="004B24FD" w:rsidRDefault="002C5134" w:rsidP="004B24FD">
      <w:pPr>
        <w:ind w:firstLine="708"/>
        <w:jc w:val="both"/>
      </w:pPr>
      <w:r w:rsidRPr="004B24FD">
        <w:t>- очистка светильников со съемом рефлекторов и отражателей, проверка крепежных деталей и контактных соединений;</w:t>
      </w:r>
    </w:p>
    <w:p w:rsidR="002C5134" w:rsidRPr="004B24FD" w:rsidRDefault="002C5134" w:rsidP="004B24FD">
      <w:pPr>
        <w:ind w:firstLine="708"/>
        <w:jc w:val="both"/>
      </w:pPr>
      <w:r w:rsidRPr="004B24FD">
        <w:t>- замена светильников (газоразрядных);</w:t>
      </w:r>
    </w:p>
    <w:p w:rsidR="002C5134" w:rsidRPr="004B24FD" w:rsidRDefault="002C5134" w:rsidP="004B24FD">
      <w:pPr>
        <w:ind w:firstLine="708"/>
        <w:jc w:val="both"/>
      </w:pPr>
      <w:r w:rsidRPr="004B24FD">
        <w:t>- монтаж новых светильников (РКУ-250 и ЖКУ-250) либо аналог;</w:t>
      </w:r>
    </w:p>
    <w:p w:rsidR="002C5134" w:rsidRPr="004B24FD" w:rsidRDefault="002C5134" w:rsidP="004B24FD">
      <w:pPr>
        <w:ind w:firstLine="708"/>
        <w:jc w:val="both"/>
      </w:pPr>
      <w:r w:rsidRPr="004B24FD">
        <w:t>- замена ламп люминесцентных;</w:t>
      </w:r>
    </w:p>
    <w:p w:rsidR="002C5134" w:rsidRPr="004B24FD" w:rsidRDefault="002C5134" w:rsidP="004B24FD">
      <w:pPr>
        <w:ind w:firstLine="708"/>
        <w:jc w:val="both"/>
      </w:pPr>
      <w:r w:rsidRPr="004B24FD">
        <w:t>- замена ламп газоразрядных мощностью не менее 250 Вт (ртутных, натриевых, метало галогеновых);</w:t>
      </w:r>
    </w:p>
    <w:p w:rsidR="002C5134" w:rsidRPr="004B24FD" w:rsidRDefault="002C5134" w:rsidP="004B24FD">
      <w:pPr>
        <w:ind w:firstLine="708"/>
        <w:jc w:val="both"/>
      </w:pPr>
      <w:r w:rsidRPr="004B24FD">
        <w:lastRenderedPageBreak/>
        <w:t>- утилизация ламп.</w:t>
      </w:r>
    </w:p>
    <w:p w:rsidR="002C5134" w:rsidRPr="004B24FD" w:rsidRDefault="002C5134" w:rsidP="004B24FD">
      <w:pPr>
        <w:ind w:firstLine="708"/>
        <w:jc w:val="both"/>
      </w:pPr>
      <w:r w:rsidRPr="004B24FD">
        <w:t xml:space="preserve">6) В ходе </w:t>
      </w:r>
      <w:r w:rsidRPr="004B24FD">
        <w:rPr>
          <w:rFonts w:eastAsiaTheme="minorHAnsi"/>
          <w:lang w:eastAsia="en-US"/>
        </w:rPr>
        <w:t>контрольного мероприятия</w:t>
      </w:r>
      <w:r w:rsidRPr="004B24FD">
        <w:t xml:space="preserve"> установлено, что сметы стоимости услуг, работ по техническому обслуживанию наружного освещения территории городского поселения в Администрации отсутствуют. </w:t>
      </w:r>
    </w:p>
    <w:p w:rsidR="002C5134" w:rsidRPr="004B24FD" w:rsidRDefault="002C5134" w:rsidP="004B24FD">
      <w:pPr>
        <w:ind w:firstLine="567"/>
        <w:jc w:val="both"/>
      </w:pPr>
      <w:r w:rsidRPr="004B24FD">
        <w:t>Отсутствие сметы свидетельствует об отсутствии обоснованных расчетов на уличное освещение, следовательно, о невозможности эффективного расходования бюджетных средств, выделенных на содержание сетей уличного освещения, в результате стоимость услуг определена на основании коммерческих предложений, что противоречит требованиям ст.34 БК РФ.</w:t>
      </w:r>
    </w:p>
    <w:p w:rsidR="002C5134" w:rsidRPr="004B24FD" w:rsidRDefault="002C5134" w:rsidP="004B24FD">
      <w:pPr>
        <w:ind w:firstLine="708"/>
        <w:jc w:val="both"/>
      </w:pPr>
      <w:r w:rsidRPr="004B24FD">
        <w:t>7) В п.3.1 муниципального контракта указано, что ежемесячная плата за техническое обслуживание наружного освещения территории Вяземского городского поселения Вяземского района Смоленской области составляет 1/12 цены контракта. Следовательно, ежемесячная плата по контракту является фиксированной и не зависит от выполненных объемов работ или оказанных услуг, цены выполненных работ, услуг.</w:t>
      </w:r>
    </w:p>
    <w:p w:rsidR="002C5134" w:rsidRPr="004B24FD" w:rsidRDefault="002C5134" w:rsidP="004B24FD">
      <w:pPr>
        <w:ind w:firstLine="708"/>
        <w:jc w:val="both"/>
      </w:pPr>
      <w:r w:rsidRPr="004B24FD">
        <w:t>8) Согласно п.3.1 муниципального контракта цена составляет 4 540 213,36 рублей, то есть на обслуживание одного светильника в год используется 1 877,67 рублей бюджетных средств (4 540 213,36 рублей/2418 шт.), следовательно, отсутствует обоснованность расходов обслуживания одного светильника, из-за отсутствия сметы, объемов и цены работ.</w:t>
      </w:r>
    </w:p>
    <w:p w:rsidR="002C5134" w:rsidRPr="004B24FD" w:rsidRDefault="002C5134" w:rsidP="004B24FD">
      <w:pPr>
        <w:ind w:firstLine="708"/>
        <w:jc w:val="both"/>
      </w:pPr>
      <w:r w:rsidRPr="004B24FD">
        <w:t>9) Техническое обслуживание и ремонт объектов уличного освещения осуществлялись по сообщениям жителей города или заявке начальника управления ЖКХ, транспорта и дорожного хозяйства.</w:t>
      </w:r>
    </w:p>
    <w:p w:rsidR="002C5134" w:rsidRPr="004B24FD" w:rsidRDefault="002C5134" w:rsidP="004B24FD">
      <w:pPr>
        <w:ind w:firstLine="708"/>
        <w:jc w:val="both"/>
      </w:pPr>
      <w:r w:rsidRPr="004B24FD">
        <w:t>График плановых работ по объектам уличного освещения на 2017 год в ходе проверки не представлен, то есть фактически работы по обслуживанию проводились в соответствии с поданными заявками.</w:t>
      </w:r>
    </w:p>
    <w:p w:rsidR="002C5134" w:rsidRPr="004B24FD" w:rsidRDefault="002C5134" w:rsidP="004B24FD">
      <w:pPr>
        <w:ind w:firstLine="708"/>
        <w:jc w:val="both"/>
      </w:pPr>
      <w:r w:rsidRPr="004B24FD">
        <w:t>10) В муниципальном контракте от 30.12.2016 №673/01-01-51-г, при утверждении графика включения и отключения наружного освещения, делается ссылка на недостоверный документ.</w:t>
      </w:r>
    </w:p>
    <w:p w:rsidR="002C5134" w:rsidRPr="004B24FD" w:rsidRDefault="002C5134" w:rsidP="004B24FD">
      <w:pPr>
        <w:ind w:firstLine="708"/>
        <w:jc w:val="both"/>
      </w:pPr>
      <w:r w:rsidRPr="004B24FD">
        <w:t>11). В нарушение ст.34 БК РФ, п.3.2 муниципального контракта от 30.12.2016 №673/01-01-51-г Администрацией нарушен срок оплаты работ, услуг по заключенному муниципальному контракту, что привело к образованию кредиторской задолженности, по состоянию на 31.12.2017 года, в сумме 378 351,15 рубль.</w:t>
      </w:r>
    </w:p>
    <w:p w:rsidR="002C5134" w:rsidRPr="004B24FD" w:rsidRDefault="002C5134" w:rsidP="004B24FD">
      <w:pPr>
        <w:ind w:firstLine="708"/>
        <w:jc w:val="both"/>
      </w:pPr>
      <w:r w:rsidRPr="004B24FD">
        <w:t>12). Данные о фактическом времени включения и отключения сетей уличного освещения в ходе</w:t>
      </w:r>
      <w:r w:rsidRPr="004B24FD">
        <w:rPr>
          <w:rFonts w:eastAsiaTheme="minorHAnsi"/>
          <w:lang w:eastAsia="en-US"/>
        </w:rPr>
        <w:t xml:space="preserve"> контрольного мероприятия </w:t>
      </w:r>
      <w:r w:rsidRPr="004B24FD">
        <w:t>не представлены, что не позволяет установить точную продолжительность горения приборов освещения, следовательно, и точно определить объемы потребляемой электроэнергии.</w:t>
      </w:r>
    </w:p>
    <w:p w:rsidR="002C5134" w:rsidRPr="004B24FD" w:rsidRDefault="002C5134" w:rsidP="004B24FD">
      <w:pPr>
        <w:ind w:firstLine="708"/>
        <w:jc w:val="both"/>
      </w:pPr>
      <w:r w:rsidRPr="004B24FD">
        <w:t>7. На основании п.29 ч.1 ст.93 Федерального закона №44-ФЗ в 2017 году на поставку электроэнергии заключен муниципальный контракт от 02.02.2017 № 6740100337 (45/02-39-г) с АО «АтомЭнергоСбыт».</w:t>
      </w:r>
    </w:p>
    <w:p w:rsidR="002C5134" w:rsidRPr="004B24FD" w:rsidRDefault="002C5134" w:rsidP="004B24FD">
      <w:pPr>
        <w:ind w:firstLine="708"/>
        <w:jc w:val="both"/>
      </w:pPr>
      <w:r w:rsidRPr="004B24FD">
        <w:t>В ходе контрольного мероприятия установлены замечания к муниципальному контракту:</w:t>
      </w:r>
    </w:p>
    <w:p w:rsidR="002C5134" w:rsidRPr="004B24FD" w:rsidRDefault="002C5134" w:rsidP="004B24FD">
      <w:pPr>
        <w:ind w:firstLine="708"/>
        <w:jc w:val="both"/>
      </w:pPr>
      <w:r w:rsidRPr="004B24FD">
        <w:t>1) В нарушение ст.425 ГК РФ и п.10.1 муниципального контракта от 02.02.2017 № 6740100337 Поставщик (АО «АтомЭнергоСбыт») осуществлял поставку электрической энергии Заказчику (Администрации) в январе 2017 года без заключенного муниципального контракта;</w:t>
      </w:r>
    </w:p>
    <w:p w:rsidR="002C5134" w:rsidRPr="004B24FD" w:rsidRDefault="002C5134" w:rsidP="004B24FD">
      <w:pPr>
        <w:ind w:firstLine="708"/>
        <w:jc w:val="both"/>
      </w:pPr>
      <w:r w:rsidRPr="004B24FD">
        <w:t>2) В соответствии с п.3.1 муниципального контракта от 02.02.2017 № 6740100337 расчётные приборы и приборы учёта электрической энергии должны соответствовать требованиям законодательства Российской Федерации об обеспечении единства измерений, а также установленным требованиям, в том числе по их классу точности, быть допущенными в установленном порядке в эксплуатацию.</w:t>
      </w:r>
    </w:p>
    <w:p w:rsidR="002C5134" w:rsidRPr="004B24FD" w:rsidRDefault="002C5134" w:rsidP="004B24FD">
      <w:pPr>
        <w:ind w:firstLine="708"/>
        <w:jc w:val="both"/>
      </w:pPr>
      <w:r w:rsidRPr="004B24FD">
        <w:t xml:space="preserve">Администрацией (управлением ЖКХ, транспорта и дорожного хозяйства) не представлены паспорта приборов учёта электрической энергии, поэтому проверить их </w:t>
      </w:r>
      <w:r w:rsidRPr="004B24FD">
        <w:lastRenderedPageBreak/>
        <w:t>соответствие требованиям законодательства Российской Федерации, их срок эксплуатации не предоставляется возможным.</w:t>
      </w:r>
    </w:p>
    <w:p w:rsidR="002C5134" w:rsidRPr="004B24FD" w:rsidRDefault="002C5134" w:rsidP="004B24FD">
      <w:pPr>
        <w:ind w:firstLine="708"/>
        <w:jc w:val="both"/>
      </w:pPr>
      <w:r w:rsidRPr="004B24FD">
        <w:t>3) Номера приборов учёта, в муниципальных контрактах от 02.02.2017 № 6740100337 на поставку электроэнергии и от 30.12.2016 №673/01-01-51-г на обслуживание объектов уличного освещения не соответствуют, из-за отсутствия паспортов приборов учета, в ходе контрольного мероприятия, не удалось установить какие приборы должны быть включены в муниципальные контракты, а какие нет. Информация о фактическом наличии приборов учёта, их номерах, даты их замены в ходе проверки не представлена.</w:t>
      </w:r>
    </w:p>
    <w:p w:rsidR="002C5134" w:rsidRPr="004B24FD" w:rsidRDefault="002C5134" w:rsidP="004B24FD">
      <w:pPr>
        <w:ind w:firstLine="708"/>
        <w:jc w:val="both"/>
      </w:pPr>
      <w:r w:rsidRPr="004B24FD">
        <w:t>4) В ходке проверки установлено, что количество счётчиков, указанных в ведомостях снятия показаний приборов учёта, предоставленных Администрацией, составило 48 шт., а количество счетчиков в ведомостях, предоставленных АО «АтомЭнергоСбыт» составило 63 штуки. Оплата за электроэнергию производилась по показаниям 63 приборов учёта, предоставленных АО «АтомЭнергоСбыт».</w:t>
      </w:r>
    </w:p>
    <w:p w:rsidR="002C5134" w:rsidRPr="004B24FD" w:rsidRDefault="002C5134" w:rsidP="004B24FD">
      <w:pPr>
        <w:ind w:firstLine="708"/>
        <w:jc w:val="both"/>
      </w:pPr>
      <w:r w:rsidRPr="004B24FD">
        <w:t xml:space="preserve">Фактическое число приборов учёта в ходе проверки не установлено, из-за отсутствия результатов инвентаризации. </w:t>
      </w:r>
    </w:p>
    <w:p w:rsidR="002C5134" w:rsidRPr="004B24FD" w:rsidRDefault="002C5134" w:rsidP="004B24FD">
      <w:pPr>
        <w:ind w:firstLine="708"/>
        <w:jc w:val="both"/>
      </w:pPr>
      <w:r w:rsidRPr="004B24FD">
        <w:t>5) В нарушение п.3.1 муниципального контракта от 02.02.2017 №6740100337 установлены энергопринимающие устройства, которые на дату заключения контракта не были оборудованы приборами учёта:</w:t>
      </w:r>
    </w:p>
    <w:p w:rsidR="002C5134" w:rsidRPr="004B24FD" w:rsidRDefault="002C5134" w:rsidP="004B24FD">
      <w:pPr>
        <w:ind w:firstLine="708"/>
        <w:jc w:val="both"/>
      </w:pPr>
      <w:r w:rsidRPr="004B24FD">
        <w:t>- светофорный объект (на пересечении ул. Смоленская и ул. Докучаева);</w:t>
      </w:r>
    </w:p>
    <w:p w:rsidR="002C5134" w:rsidRPr="004B24FD" w:rsidRDefault="002C5134" w:rsidP="004B24FD">
      <w:pPr>
        <w:ind w:firstLine="708"/>
        <w:jc w:val="both"/>
      </w:pPr>
      <w:r w:rsidRPr="004B24FD">
        <w:t>- светофорный объект (на пересечении ул. 25 Октября и ул. П. Коммуны);</w:t>
      </w:r>
    </w:p>
    <w:p w:rsidR="002C5134" w:rsidRPr="004B24FD" w:rsidRDefault="002C5134" w:rsidP="004B24FD">
      <w:pPr>
        <w:ind w:firstLine="708"/>
        <w:jc w:val="both"/>
      </w:pPr>
      <w:r w:rsidRPr="004B24FD">
        <w:t>- 10 осветительных приборов по ул. Буденного (электрический адрес: ПС «Вязьма-Тяговая», Л-10 кВ№1007, ВЛ-0,4 кВ от ГКТП-57);</w:t>
      </w:r>
    </w:p>
    <w:p w:rsidR="002C5134" w:rsidRPr="004B24FD" w:rsidRDefault="002C5134" w:rsidP="004B24FD">
      <w:pPr>
        <w:ind w:firstLine="708"/>
        <w:jc w:val="both"/>
      </w:pPr>
      <w:r w:rsidRPr="004B24FD">
        <w:t>- 4 осветительных прибора по ул. Киселева (электрический адрес: ПС «Вязьма-1», Л-10 кВ№1014, ВЛ-0,4 кВ от ЗТП-70);</w:t>
      </w:r>
    </w:p>
    <w:p w:rsidR="002C5134" w:rsidRPr="004B24FD" w:rsidRDefault="002C5134" w:rsidP="004B24FD">
      <w:pPr>
        <w:ind w:firstLine="708"/>
        <w:jc w:val="both"/>
      </w:pPr>
      <w:r w:rsidRPr="004B24FD">
        <w:t>- 4 осветительных прибора по ул. Московская (конечная остановка автобуса) (электрический адрес: ПС «Вязьма-1», Л-10 кВ№1015, ВЛ-0,4 кВ от ЗТП-125);</w:t>
      </w:r>
    </w:p>
    <w:p w:rsidR="002C5134" w:rsidRPr="004B24FD" w:rsidRDefault="002C5134" w:rsidP="004B24FD">
      <w:pPr>
        <w:ind w:firstLine="708"/>
        <w:jc w:val="both"/>
      </w:pPr>
      <w:r w:rsidRPr="004B24FD">
        <w:t>- 9 осветительных приборов по ул. Ленина – пер. Славянский (электрический адрес: ПС «Вязьма-1», Л-10 кВ№1035, ВЛ-0,4 кВ от ЗТП-34);</w:t>
      </w:r>
    </w:p>
    <w:p w:rsidR="002C5134" w:rsidRPr="004B24FD" w:rsidRDefault="002C5134" w:rsidP="004B24FD">
      <w:pPr>
        <w:ind w:firstLine="708"/>
        <w:jc w:val="both"/>
      </w:pPr>
      <w:r w:rsidRPr="004B24FD">
        <w:t>- 53 осветительных прибора п. Юбилейный (электрический адрес: ПС «ЖБШ», ВЛ-0,4 кВ от ТП-1, ТП-2, ТП-3);</w:t>
      </w:r>
    </w:p>
    <w:p w:rsidR="002C5134" w:rsidRPr="004B24FD" w:rsidRDefault="002C5134" w:rsidP="004B24FD">
      <w:pPr>
        <w:ind w:firstLine="708"/>
        <w:jc w:val="both"/>
      </w:pPr>
      <w:r w:rsidRPr="004B24FD">
        <w:t>- уличное освещение п. Кирпичного завода, количество светильников не установлено, в актах разграничения данные отсутствуют.</w:t>
      </w:r>
    </w:p>
    <w:p w:rsidR="002C5134" w:rsidRPr="004B24FD" w:rsidRDefault="002C5134" w:rsidP="004B24FD">
      <w:pPr>
        <w:ind w:firstLine="708"/>
        <w:jc w:val="both"/>
      </w:pPr>
      <w:r w:rsidRPr="004B24FD">
        <w:t>В нарушение п.3 ст. 13 Федерального закона №261-ФЗ, п.3.1 муниципального контракта от 02.02.2017 №6740100337, в течение 2017 года энергопринимающие устройства, указанные выше не были оснащены приборами учёта.</w:t>
      </w:r>
    </w:p>
    <w:p w:rsidR="002C5134" w:rsidRPr="004B24FD" w:rsidRDefault="002C5134" w:rsidP="004B24FD">
      <w:pPr>
        <w:ind w:firstLine="708"/>
        <w:jc w:val="both"/>
      </w:pPr>
      <w:r w:rsidRPr="004B24FD">
        <w:t xml:space="preserve">Всего установлено 82 объекта, объем потребления электрической энергии, которых в 2017 году принимался по установленной мощности, в объеме 85 423 кВт/ч, в сумме 650 209,06 рублей. </w:t>
      </w:r>
    </w:p>
    <w:p w:rsidR="002C5134" w:rsidRPr="004B24FD" w:rsidRDefault="002C5134" w:rsidP="004B24FD">
      <w:pPr>
        <w:ind w:firstLine="708"/>
        <w:jc w:val="both"/>
      </w:pPr>
      <w:r w:rsidRPr="004B24FD">
        <w:t>6) Администрацией не представлены ежемесячные акты снятия показаний приборов учета электроэнергии по форме, согласно Приложения №5 к муниципальному контракту от 02.02.2017 №6740100337, что является нарушением условий контракта. В ходе контрольного мероприятия представлены ведомости снятия показаний электросчётчиков, установленных на ТП Вяземского РЭС, которые не оформлены надлежащим образом, а именно:</w:t>
      </w:r>
    </w:p>
    <w:p w:rsidR="002C5134" w:rsidRPr="004B24FD" w:rsidRDefault="002C5134" w:rsidP="004B24FD">
      <w:pPr>
        <w:ind w:firstLine="708"/>
        <w:jc w:val="both"/>
      </w:pPr>
      <w:r w:rsidRPr="004B24FD">
        <w:t>- ведомости не соответствуют утвержденной форме;</w:t>
      </w:r>
    </w:p>
    <w:p w:rsidR="002C5134" w:rsidRPr="004B24FD" w:rsidRDefault="002C5134" w:rsidP="004B24FD">
      <w:pPr>
        <w:ind w:firstLine="708"/>
        <w:jc w:val="both"/>
      </w:pPr>
      <w:r w:rsidRPr="004B24FD">
        <w:t>- не подписаны гарантирующим «Поставщиком» и «Потребителем»;</w:t>
      </w:r>
    </w:p>
    <w:p w:rsidR="002C5134" w:rsidRPr="004B24FD" w:rsidRDefault="002C5134" w:rsidP="004B24FD">
      <w:pPr>
        <w:ind w:firstLine="708"/>
        <w:jc w:val="both"/>
      </w:pPr>
      <w:r w:rsidRPr="004B24FD">
        <w:t>- не подписаны руководителем и бухгалтером;</w:t>
      </w:r>
    </w:p>
    <w:p w:rsidR="002C5134" w:rsidRPr="004B24FD" w:rsidRDefault="002C5134" w:rsidP="004B24FD">
      <w:pPr>
        <w:ind w:firstLine="708"/>
        <w:jc w:val="both"/>
      </w:pPr>
      <w:r w:rsidRPr="004B24FD">
        <w:t>- не указана дата, за какой период учтены показания приборов учёта;</w:t>
      </w:r>
    </w:p>
    <w:p w:rsidR="002C5134" w:rsidRPr="004B24FD" w:rsidRDefault="002C5134" w:rsidP="004B24FD">
      <w:pPr>
        <w:ind w:firstLine="708"/>
        <w:jc w:val="both"/>
      </w:pPr>
      <w:r w:rsidRPr="004B24FD">
        <w:t>- не заверены печатью;</w:t>
      </w:r>
    </w:p>
    <w:p w:rsidR="002C5134" w:rsidRPr="004B24FD" w:rsidRDefault="002C5134" w:rsidP="004B24FD">
      <w:pPr>
        <w:ind w:firstLine="708"/>
        <w:jc w:val="both"/>
      </w:pPr>
      <w:r w:rsidRPr="004B24FD">
        <w:t>- нарушена нумерация строк.</w:t>
      </w:r>
    </w:p>
    <w:p w:rsidR="002C5134" w:rsidRPr="004B24FD" w:rsidRDefault="002C5134" w:rsidP="004B24FD">
      <w:pPr>
        <w:ind w:firstLine="708"/>
        <w:jc w:val="both"/>
      </w:pPr>
      <w:r w:rsidRPr="004B24FD">
        <w:t xml:space="preserve">7) В нарушение п. 2.3.3 муниципального контракта Администрацией ежемесячно не проводилось списание показаний расчётных приборов и систем учёта, фактически </w:t>
      </w:r>
      <w:r w:rsidRPr="004B24FD">
        <w:lastRenderedPageBreak/>
        <w:t>показания приборов учёта Администрация получала от АО «АтомЭнергоСбыт», из чего следует, что Администрацией не осуществлялся должным образом контроль за объемами потребляемой электроэнергии.</w:t>
      </w:r>
    </w:p>
    <w:p w:rsidR="002C5134" w:rsidRPr="004B24FD" w:rsidRDefault="002C5134" w:rsidP="004B24FD">
      <w:pPr>
        <w:ind w:firstLine="708"/>
        <w:jc w:val="both"/>
      </w:pPr>
      <w:r w:rsidRPr="004B24FD">
        <w:t>8) Предоставленные Администрацией ведомости снятия показаний электросчётчиков не соответствуют ведомостям электропотребления, предоставленным АО «АтомЭнергоСбыт», в них отсутствуют 16 объектов, по которым проводились начисления за потребляемую электроэнергию, из них 8 объектов без приборов учёта.</w:t>
      </w:r>
    </w:p>
    <w:p w:rsidR="002C5134" w:rsidRPr="004B24FD" w:rsidRDefault="002C5134" w:rsidP="004B24FD">
      <w:pPr>
        <w:ind w:firstLine="708"/>
        <w:jc w:val="both"/>
      </w:pPr>
      <w:r w:rsidRPr="004B24FD">
        <w:t>9) Ответственность за снятие показаний приборов учёта уличного освещения в Администрации муниципального образования «Вяземский район» Смоленской области на сотрудников не возлагалась. Расчёты и оплата за потребляемую электроэнергию производились по данным, предоставленным сотрудниками АО «АтомЭнергоСбыт», что противоречит условиям муниципального контракта от 02.02.2017 №6740100337.</w:t>
      </w:r>
    </w:p>
    <w:p w:rsidR="002C5134" w:rsidRPr="004B24FD" w:rsidRDefault="002C5134" w:rsidP="004B24FD">
      <w:pPr>
        <w:ind w:firstLine="708"/>
        <w:jc w:val="both"/>
      </w:pPr>
      <w:r w:rsidRPr="004B24FD">
        <w:t>10) В 2017 году было получено электроэнергии на 278 742 кВт/ч больше, чем предусмотрено в контракте от 02.02.2017 №6740100337, что является нарушением Приложения №1 к муниципальному контракту, где указано, что гарантирующий «Поставщик» продаёт электрическую энергию в установленном объеме, в том числе в соответствии с лимитом, согласованным главным распорядителем средств местного бюджета в натуральном выражении. Изменения в муниципальный контракт по данному вопросу не вносились, лимиты потребляемой электроэнергии не контролировались, были превышены. Обоснования увеличения потребляемой электрической энергии в ходе контрольного мероприятия не представлены.</w:t>
      </w:r>
    </w:p>
    <w:p w:rsidR="002C5134" w:rsidRPr="004B24FD" w:rsidRDefault="002C5134" w:rsidP="004B24FD">
      <w:pPr>
        <w:ind w:firstLine="708"/>
        <w:jc w:val="both"/>
      </w:pPr>
      <w:r w:rsidRPr="004B24FD">
        <w:t>11) В нарушение ст.452 ГК РФ в Приложении №2 к муниципальному контракту от 02.02.2017 №6740100337 цена контракта указана ручкой, допущено исправление цены контракта. Фактически цена муниципального контракта по тексту всего контракта не указана.</w:t>
      </w:r>
    </w:p>
    <w:p w:rsidR="002C5134" w:rsidRPr="004B24FD" w:rsidRDefault="002C5134" w:rsidP="004B24FD">
      <w:pPr>
        <w:ind w:firstLine="708"/>
        <w:jc w:val="both"/>
      </w:pPr>
      <w:r w:rsidRPr="004B24FD">
        <w:t>12) В нарушение ч.2 ст.34 Федерального закона №44-ФЗ в муниципальном контракте от 02.02.2017 №6740100337 не указано, что цена контракта является твердой и определяется на весь срок исполнения контракта.</w:t>
      </w:r>
    </w:p>
    <w:p w:rsidR="002C5134" w:rsidRPr="004B24FD" w:rsidRDefault="002C5134" w:rsidP="004B24FD">
      <w:pPr>
        <w:ind w:firstLine="708"/>
        <w:jc w:val="both"/>
      </w:pPr>
      <w:r w:rsidRPr="004B24FD">
        <w:t>13) В ходе контрольного мероприятия установлено, что в 2017 году за счёт лимитов бюджетных обязательств на цели уличного освещения, оплачена электрическая энергия, потребляемая иным не относящимся к уличному освещению оборудованием:</w:t>
      </w:r>
    </w:p>
    <w:p w:rsidR="002C5134" w:rsidRPr="004B24FD" w:rsidRDefault="002C5134" w:rsidP="004B24FD">
      <w:pPr>
        <w:ind w:firstLine="708"/>
        <w:jc w:val="both"/>
      </w:pPr>
      <w:r w:rsidRPr="004B24FD">
        <w:t>- энергопринимающее устройство: светофорный объект (на пересечении ул. Смоленской и ул. Докучаева);</w:t>
      </w:r>
    </w:p>
    <w:p w:rsidR="002C5134" w:rsidRPr="004B24FD" w:rsidRDefault="002C5134" w:rsidP="004B24FD">
      <w:pPr>
        <w:ind w:firstLine="708"/>
        <w:jc w:val="both"/>
      </w:pPr>
      <w:r w:rsidRPr="004B24FD">
        <w:t>- энергопринимающее устройство: светофорный объект (на пересечении ул. 25 Октября и ул. П. Коммуны);</w:t>
      </w:r>
    </w:p>
    <w:p w:rsidR="002C5134" w:rsidRPr="004B24FD" w:rsidRDefault="002C5134" w:rsidP="004B24FD">
      <w:pPr>
        <w:ind w:firstLine="708"/>
        <w:jc w:val="both"/>
      </w:pPr>
      <w:r w:rsidRPr="004B24FD">
        <w:t>- канализационно насосная станция, по адресу: г. Вязьма, ул. С. Перовской, по показаниям прибора №26908563;</w:t>
      </w:r>
    </w:p>
    <w:p w:rsidR="002C5134" w:rsidRPr="004B24FD" w:rsidRDefault="002C5134" w:rsidP="004B24FD">
      <w:pPr>
        <w:ind w:firstLine="708"/>
        <w:jc w:val="both"/>
      </w:pPr>
      <w:r w:rsidRPr="004B24FD">
        <w:t>- камеры видеонаблюдения, вокруг вечного огня на площади Ефремова.</w:t>
      </w:r>
    </w:p>
    <w:p w:rsidR="002C5134" w:rsidRPr="004B24FD" w:rsidRDefault="002C5134" w:rsidP="004B24FD">
      <w:pPr>
        <w:ind w:firstLine="708"/>
        <w:jc w:val="both"/>
      </w:pPr>
      <w:r w:rsidRPr="004B24FD">
        <w:t>Общая стоимость фактически потребленной электрической энергии иным, не относящимся к уличному освещению оборудованием, оплаченной за счёт лимитов бюджетных обязательств, на цели уличного освещения, за 2017 год составила 142 475,79 рублей, при потребление электрической энергии в объеме 18 439 кВт/ч.</w:t>
      </w:r>
    </w:p>
    <w:p w:rsidR="002C5134" w:rsidRPr="004B24FD" w:rsidRDefault="002C5134" w:rsidP="004B24FD">
      <w:pPr>
        <w:autoSpaceDE w:val="0"/>
        <w:autoSpaceDN w:val="0"/>
        <w:adjustRightInd w:val="0"/>
        <w:ind w:firstLine="540"/>
        <w:jc w:val="both"/>
      </w:pPr>
      <w:r w:rsidRPr="004B24FD">
        <w:t>14) В нарушение ст.34, ст.38 БК РФ бюджетные средства в сумме 142 475,79 рублей (18 439 кВт/ч. по среднему тарифу за 2017 год – 7,73 рублей) израсходованы в 2017 году на цели, не соответствующие муниципальной программе «Благоустройство территории Вяземского городского поселения Вяземского района Смоленской области», а именно по мероприятию «расходы на содержание уличного освещения», что является неэффективным использованием бюджетных средств.</w:t>
      </w:r>
    </w:p>
    <w:p w:rsidR="002C5134" w:rsidRPr="004B24FD" w:rsidRDefault="002C5134" w:rsidP="004B24FD">
      <w:pPr>
        <w:autoSpaceDE w:val="0"/>
        <w:autoSpaceDN w:val="0"/>
        <w:adjustRightInd w:val="0"/>
        <w:ind w:firstLine="540"/>
        <w:jc w:val="both"/>
      </w:pPr>
      <w:r w:rsidRPr="004B24FD">
        <w:t>15) В ходе контрольного мероприятия установлено, что светофорный объект на пересечении ул. Смоленской и ул. Докучаева:</w:t>
      </w:r>
    </w:p>
    <w:p w:rsidR="002C5134" w:rsidRPr="004B24FD" w:rsidRDefault="002C5134" w:rsidP="004B24FD">
      <w:pPr>
        <w:autoSpaceDE w:val="0"/>
        <w:autoSpaceDN w:val="0"/>
        <w:adjustRightInd w:val="0"/>
        <w:ind w:firstLine="540"/>
        <w:jc w:val="both"/>
      </w:pPr>
      <w:r w:rsidRPr="004B24FD">
        <w:t>- не является объектом уличного освещения, оплата за потребленную электрическую энергию производилась за счёт средств, выделенных на уличное освещение;</w:t>
      </w:r>
    </w:p>
    <w:p w:rsidR="002C5134" w:rsidRPr="004B24FD" w:rsidRDefault="002C5134" w:rsidP="004B24FD">
      <w:pPr>
        <w:autoSpaceDE w:val="0"/>
        <w:autoSpaceDN w:val="0"/>
        <w:adjustRightInd w:val="0"/>
        <w:ind w:firstLine="540"/>
        <w:jc w:val="both"/>
      </w:pPr>
      <w:r w:rsidRPr="004B24FD">
        <w:lastRenderedPageBreak/>
        <w:t>- оплата за потреблённую электрическую энергию в 2017 году, в сумме 18 960,78 рублей (2 452 кВт/ч.) производилась без показаний прибора учёта, что является нарушением ч.3 ст.13 Федерального закона №261-ФЗ;</w:t>
      </w:r>
    </w:p>
    <w:p w:rsidR="002C5134" w:rsidRPr="004B24FD" w:rsidRDefault="002C5134" w:rsidP="004B24FD">
      <w:pPr>
        <w:autoSpaceDE w:val="0"/>
        <w:autoSpaceDN w:val="0"/>
        <w:adjustRightInd w:val="0"/>
        <w:ind w:firstLine="540"/>
        <w:jc w:val="both"/>
      </w:pPr>
      <w:r w:rsidRPr="004B24FD">
        <w:t>- в реестре объектов муниципальной собственности Вяземского городского поселения не значится, согласно информации, предоставленной Комитетом имущественных отношений от 30.05.2018 года (вх. от 31.05.2018 №175-А).</w:t>
      </w:r>
    </w:p>
    <w:p w:rsidR="002C5134" w:rsidRPr="004B24FD" w:rsidRDefault="002C5134" w:rsidP="004B24FD">
      <w:pPr>
        <w:autoSpaceDE w:val="0"/>
        <w:autoSpaceDN w:val="0"/>
        <w:adjustRightInd w:val="0"/>
        <w:ind w:firstLine="540"/>
        <w:jc w:val="both"/>
      </w:pPr>
      <w:r w:rsidRPr="004B24FD">
        <w:t>16) В нарушение п.2 Порядка №424 светофорный объект на пересечении ул. Смоленской и ул. Докучаева не включен в реестр объектов муниципальной собственности Вяземского городского поселения.</w:t>
      </w:r>
    </w:p>
    <w:p w:rsidR="002C5134" w:rsidRPr="004B24FD" w:rsidRDefault="002C5134" w:rsidP="004B24FD">
      <w:pPr>
        <w:autoSpaceDE w:val="0"/>
        <w:autoSpaceDN w:val="0"/>
        <w:adjustRightInd w:val="0"/>
        <w:ind w:firstLine="540"/>
        <w:jc w:val="both"/>
      </w:pPr>
      <w:r w:rsidRPr="004B24FD">
        <w:t>17) В ходе контрольного мероприятия установлено, что светофорный объект на пересечении ул. 25 Октября и ул. П. Коммуны:</w:t>
      </w:r>
    </w:p>
    <w:p w:rsidR="002C5134" w:rsidRPr="004B24FD" w:rsidRDefault="002C5134" w:rsidP="004B24FD">
      <w:pPr>
        <w:autoSpaceDE w:val="0"/>
        <w:autoSpaceDN w:val="0"/>
        <w:adjustRightInd w:val="0"/>
        <w:ind w:firstLine="540"/>
        <w:jc w:val="both"/>
      </w:pPr>
      <w:r w:rsidRPr="004B24FD">
        <w:t>- не является объектом уличного освещения, оплата за потребленную электрическую энергию производилась за счёт средств, выделенных на уличное освещение;</w:t>
      </w:r>
    </w:p>
    <w:p w:rsidR="002C5134" w:rsidRPr="004B24FD" w:rsidRDefault="002C5134" w:rsidP="004B24FD">
      <w:pPr>
        <w:autoSpaceDE w:val="0"/>
        <w:autoSpaceDN w:val="0"/>
        <w:adjustRightInd w:val="0"/>
        <w:ind w:firstLine="540"/>
        <w:jc w:val="both"/>
      </w:pPr>
      <w:r w:rsidRPr="004B24FD">
        <w:t>- оплата за потреблённую электрическую энергию в 2017 году, в сумме 18 960,78 рублей (2 452 кВт/ч.) производилась без показаний прибора учёта, что является нарушением ч.3 ст.13 Федерального закона №261-ФЗ;</w:t>
      </w:r>
    </w:p>
    <w:p w:rsidR="002C5134" w:rsidRPr="004B24FD" w:rsidRDefault="002C5134" w:rsidP="004B24FD">
      <w:pPr>
        <w:autoSpaceDE w:val="0"/>
        <w:autoSpaceDN w:val="0"/>
        <w:adjustRightInd w:val="0"/>
        <w:ind w:firstLine="540"/>
        <w:jc w:val="both"/>
      </w:pPr>
      <w:r w:rsidRPr="004B24FD">
        <w:t>- в реестре объектов муниципальной собственности Вяземского городского поселения значится, согласно информации, предоставленной Комитетом имущественных отношений от 30.05.2018 года (вх. от 31.05.2018 №175-А). Следовательно, оплата должна производится за счет средств, направленных на содержание муниципального имущества.</w:t>
      </w:r>
    </w:p>
    <w:p w:rsidR="002C5134" w:rsidRPr="004B24FD" w:rsidRDefault="002C5134" w:rsidP="004B24FD">
      <w:pPr>
        <w:autoSpaceDE w:val="0"/>
        <w:autoSpaceDN w:val="0"/>
        <w:adjustRightInd w:val="0"/>
        <w:ind w:firstLine="540"/>
        <w:jc w:val="both"/>
      </w:pPr>
      <w:r w:rsidRPr="004B24FD">
        <w:t>18) По показаниям прибора учёта №26908563, в рамках муниципального контракта от 02.02.2017 №6740100337 в 2017 году оплачивалась электроэнергия, потребляемая канализационной насосной станцией (далее-КНС), расположенной по адресу: г. Вязьма, ул. С. Перовской.</w:t>
      </w:r>
    </w:p>
    <w:p w:rsidR="002C5134" w:rsidRPr="004B24FD" w:rsidRDefault="002C5134" w:rsidP="004B24FD">
      <w:pPr>
        <w:autoSpaceDE w:val="0"/>
        <w:autoSpaceDN w:val="0"/>
        <w:adjustRightInd w:val="0"/>
        <w:ind w:firstLine="540"/>
        <w:jc w:val="both"/>
      </w:pPr>
      <w:r w:rsidRPr="004B24FD">
        <w:t>Канализационно насосная станция не является объектом уличного освещения, следовательно, оплата за электроэнергию, потребляемую КНС, за счет средств бюджета, направленных на расходы по уличному освещению в сумме 104 554,23 рубля, являются необоснованными.</w:t>
      </w:r>
    </w:p>
    <w:p w:rsidR="002C5134" w:rsidRPr="004B24FD" w:rsidRDefault="002C5134" w:rsidP="004B24FD">
      <w:pPr>
        <w:autoSpaceDE w:val="0"/>
        <w:autoSpaceDN w:val="0"/>
        <w:adjustRightInd w:val="0"/>
        <w:ind w:firstLine="540"/>
        <w:jc w:val="both"/>
      </w:pPr>
      <w:r w:rsidRPr="004B24FD">
        <w:t>Согласно письма Комитета имущественных отношений от 06.06.2018 года (вх. от 06.06.2018 №181-А), КНС передана в аренду ООО «Очистные системы» по договору аренды от 01.09.2017 №11.</w:t>
      </w:r>
    </w:p>
    <w:p w:rsidR="002C5134" w:rsidRPr="004B24FD" w:rsidRDefault="002C5134" w:rsidP="004B24FD">
      <w:pPr>
        <w:autoSpaceDE w:val="0"/>
        <w:autoSpaceDN w:val="0"/>
        <w:adjustRightInd w:val="0"/>
        <w:ind w:firstLine="540"/>
        <w:jc w:val="both"/>
      </w:pPr>
      <w:r w:rsidRPr="004B24FD">
        <w:t>В соответствии с п.3.4.5. договора аренды от 01.09.2017 №11 Арендатор обязан поддерживать имущество в исправном состоянии, производить за свой счёт его капитальный, текущий ремонты и нести расходы, связанные с эксплуатацией Имущества, его содержанием, организовать и провести энергетическое обследование арендованного имущества в арендуемый период за свой счёт.</w:t>
      </w:r>
    </w:p>
    <w:p w:rsidR="002C5134" w:rsidRPr="004B24FD" w:rsidRDefault="002C5134" w:rsidP="004B24FD">
      <w:pPr>
        <w:autoSpaceDE w:val="0"/>
        <w:autoSpaceDN w:val="0"/>
        <w:adjustRightInd w:val="0"/>
        <w:ind w:firstLine="540"/>
        <w:jc w:val="both"/>
      </w:pPr>
      <w:r w:rsidRPr="004B24FD">
        <w:t>В нарушение ст.34 БК РФ за счет средств, выделенных на уличное освещение, произведена оплата за электроэнергию, потребляемую КНС, в период с 01.09.2017 года по 31.12.2017 года, в сумме 45 446,30 рублей, что является неэффективным использованием бюджетных средств.</w:t>
      </w:r>
    </w:p>
    <w:p w:rsidR="002C5134" w:rsidRPr="004B24FD" w:rsidRDefault="002C5134" w:rsidP="004B24FD">
      <w:pPr>
        <w:autoSpaceDE w:val="0"/>
        <w:autoSpaceDN w:val="0"/>
        <w:adjustRightInd w:val="0"/>
        <w:ind w:firstLine="540"/>
        <w:jc w:val="both"/>
      </w:pPr>
      <w:r w:rsidRPr="004B24FD">
        <w:t>Оплату за электроэнергию, потребляемую КНС до 01.09.2017 года необходимо было производить за счёт средств городского бюджета, выделенных на содержание муниципального имущества, а в период с 01.09.2017 года по 31.12.2017 года все расходы, связанные с эксплуатацией КНС обязано нести ООО «Очистные системы», согласно п.3.4.5. договора аренды от 01.09.2017 №11.</w:t>
      </w:r>
    </w:p>
    <w:p w:rsidR="002C5134" w:rsidRPr="004B24FD" w:rsidRDefault="002C5134" w:rsidP="004B24FD">
      <w:pPr>
        <w:autoSpaceDE w:val="0"/>
        <w:autoSpaceDN w:val="0"/>
        <w:adjustRightInd w:val="0"/>
        <w:ind w:firstLine="540"/>
        <w:jc w:val="both"/>
      </w:pPr>
      <w:r w:rsidRPr="004B24FD">
        <w:t>19) В ходе контрольного мероприятия установлено, что в ведомости снятия показаний электросчётчиков включен прибор №3946557, по показаниям которого производится оплата, за электроэнергию, потребляемую камерами видеонаблюдения и фонарями вокруг вечного огня на площади Ефремова.</w:t>
      </w:r>
    </w:p>
    <w:p w:rsidR="002C5134" w:rsidRPr="004B24FD" w:rsidRDefault="002C5134" w:rsidP="004B24FD">
      <w:pPr>
        <w:autoSpaceDE w:val="0"/>
        <w:autoSpaceDN w:val="0"/>
        <w:adjustRightInd w:val="0"/>
        <w:ind w:firstLine="540"/>
        <w:jc w:val="both"/>
      </w:pPr>
      <w:r w:rsidRPr="004B24FD">
        <w:t>В период с 01.01.2017 года по 30.09.2017 года оплата в сумме 2 016,07 рублей (при потреблении 301 кВт/ч) производилась не за счёт средств, выделенных на уличное освещение.</w:t>
      </w:r>
    </w:p>
    <w:p w:rsidR="002C5134" w:rsidRPr="004B24FD" w:rsidRDefault="002C5134" w:rsidP="004B24FD">
      <w:pPr>
        <w:autoSpaceDE w:val="0"/>
        <w:autoSpaceDN w:val="0"/>
        <w:adjustRightInd w:val="0"/>
        <w:ind w:firstLine="540"/>
        <w:jc w:val="both"/>
      </w:pPr>
      <w:r w:rsidRPr="004B24FD">
        <w:lastRenderedPageBreak/>
        <w:t>В период с 01.10.2017 года по 31.12.2017 года, за счет средств, выделенных на уличное освещение произведена оплата за электроэнергию, потребляемую камерами видеонаблюдения и фонарями вокруг вечного огня на площади Ефремова, согласно показаний прибора учета №3946557. Прибор учета находится по адресу: г. Вязьма, ул. Ленина, д.13, в цокольном помещении кинотеатра «Победа».</w:t>
      </w:r>
    </w:p>
    <w:p w:rsidR="002C5134" w:rsidRPr="004B24FD" w:rsidRDefault="002C5134" w:rsidP="004B24FD">
      <w:pPr>
        <w:autoSpaceDE w:val="0"/>
        <w:autoSpaceDN w:val="0"/>
        <w:adjustRightInd w:val="0"/>
        <w:ind w:firstLine="540"/>
        <w:jc w:val="both"/>
      </w:pPr>
      <w:r w:rsidRPr="004B24FD">
        <w:t>За период с 01.10.2017 года по 31.12.2017 года из средств городского бюджета на оплату электроэнергии, потребляемую объектами вокруг вечного огня израсходовано 4 878,10 рублей (при расходе 680 кВт/ч), а именно:</w:t>
      </w:r>
    </w:p>
    <w:p w:rsidR="002C5134" w:rsidRPr="004B24FD" w:rsidRDefault="002C5134" w:rsidP="004B24FD">
      <w:pPr>
        <w:autoSpaceDE w:val="0"/>
        <w:autoSpaceDN w:val="0"/>
        <w:adjustRightInd w:val="0"/>
        <w:ind w:firstLine="540"/>
        <w:jc w:val="both"/>
      </w:pPr>
      <w:r w:rsidRPr="004B24FD">
        <w:t>- в октябре в сумме 2 982,07 рубля (при расходе 410 кВт/ч);</w:t>
      </w:r>
    </w:p>
    <w:p w:rsidR="002C5134" w:rsidRPr="004B24FD" w:rsidRDefault="002C5134" w:rsidP="004B24FD">
      <w:pPr>
        <w:autoSpaceDE w:val="0"/>
        <w:autoSpaceDN w:val="0"/>
        <w:adjustRightInd w:val="0"/>
        <w:ind w:firstLine="540"/>
        <w:jc w:val="both"/>
      </w:pPr>
      <w:r w:rsidRPr="004B24FD">
        <w:t>- в ноябре в сумме 1 061,06 рубль (при расходе 148 кВт/ч);</w:t>
      </w:r>
    </w:p>
    <w:p w:rsidR="002C5134" w:rsidRPr="004B24FD" w:rsidRDefault="002C5134" w:rsidP="004B24FD">
      <w:pPr>
        <w:autoSpaceDE w:val="0"/>
        <w:autoSpaceDN w:val="0"/>
        <w:adjustRightInd w:val="0"/>
        <w:ind w:firstLine="540"/>
        <w:jc w:val="both"/>
      </w:pPr>
      <w:r w:rsidRPr="004B24FD">
        <w:t>- в декабре в сумме 834,97 рубля (при расходе 122 кВт/ч).</w:t>
      </w:r>
    </w:p>
    <w:p w:rsidR="002C5134" w:rsidRPr="004B24FD" w:rsidRDefault="002C5134" w:rsidP="004B24FD">
      <w:pPr>
        <w:autoSpaceDE w:val="0"/>
        <w:autoSpaceDN w:val="0"/>
        <w:adjustRightInd w:val="0"/>
        <w:ind w:firstLine="540"/>
        <w:jc w:val="both"/>
      </w:pPr>
      <w:r w:rsidRPr="004B24FD">
        <w:t>Камеры видеонаблюдения не относятся к объектам уличного освещения, следовательно, расходы производить за счет средств бюджета, выделенных на уличное освещение, не обоснованно.</w:t>
      </w:r>
    </w:p>
    <w:p w:rsidR="002C5134" w:rsidRPr="004B24FD" w:rsidRDefault="002C5134" w:rsidP="004B24FD">
      <w:pPr>
        <w:autoSpaceDE w:val="0"/>
        <w:autoSpaceDN w:val="0"/>
        <w:adjustRightInd w:val="0"/>
        <w:ind w:firstLine="540"/>
        <w:jc w:val="both"/>
      </w:pPr>
      <w:r w:rsidRPr="004B24FD">
        <w:t>20) В рамках муниципального контракта от 02.02.2017 №6740100337, производилась оплата за электроэнергию здания общежития по ул. Ленина, д.79-а, по показаниям прибора учёта №0060996.</w:t>
      </w:r>
    </w:p>
    <w:p w:rsidR="002C5134" w:rsidRPr="004B24FD" w:rsidRDefault="002C5134" w:rsidP="004B24FD">
      <w:pPr>
        <w:autoSpaceDE w:val="0"/>
        <w:autoSpaceDN w:val="0"/>
        <w:adjustRightInd w:val="0"/>
        <w:ind w:firstLine="540"/>
        <w:jc w:val="both"/>
      </w:pPr>
      <w:r w:rsidRPr="004B24FD">
        <w:t>В ходе проведённого осмотра 31.05.2018 года установлено, что прибор учёта №0060996 находится внутри здания и не относится к объектам уличного освещения, прибор учёта включён в ведомости снятия показаний электросчётчиков, относящихся к уличному освещению.</w:t>
      </w:r>
    </w:p>
    <w:p w:rsidR="002C5134" w:rsidRPr="004B24FD" w:rsidRDefault="002C5134" w:rsidP="004B24FD">
      <w:pPr>
        <w:autoSpaceDE w:val="0"/>
        <w:autoSpaceDN w:val="0"/>
        <w:adjustRightInd w:val="0"/>
        <w:ind w:firstLine="540"/>
        <w:jc w:val="both"/>
      </w:pPr>
      <w:r w:rsidRPr="004B24FD">
        <w:t>Согласно представленной информации Комитета имущественных отношений 06.06.2018 (вх. от 06.06.2018 №181-А) в здании общежития, расположенного по адресу: г. Вязьма, ул. Ленина, д.79-а используются только жилые помещения в качестве специализированного жилого фонда.</w:t>
      </w:r>
    </w:p>
    <w:p w:rsidR="002C5134" w:rsidRPr="004B24FD" w:rsidRDefault="002C5134" w:rsidP="004B24FD">
      <w:pPr>
        <w:autoSpaceDE w:val="0"/>
        <w:autoSpaceDN w:val="0"/>
        <w:adjustRightInd w:val="0"/>
        <w:ind w:firstLine="540"/>
        <w:jc w:val="both"/>
      </w:pPr>
      <w:r w:rsidRPr="004B24FD">
        <w:t>В соответствии с п.2 ст.92 ЖК РФ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2C5134" w:rsidRPr="004B24FD" w:rsidRDefault="002C5134" w:rsidP="004B24FD">
      <w:pPr>
        <w:autoSpaceDE w:val="0"/>
        <w:autoSpaceDN w:val="0"/>
        <w:adjustRightInd w:val="0"/>
        <w:ind w:firstLine="540"/>
        <w:jc w:val="both"/>
      </w:pPr>
      <w:r w:rsidRPr="004B24FD">
        <w:t>В ходе контрольного мероприятия предоставлены нормативно-правовые акты, о включении жилых помещений общежития по ул. Ленина, д.79-а в специализированный жилищный фонд Вяземского городского поселения, а именно:</w:t>
      </w:r>
    </w:p>
    <w:p w:rsidR="002C5134" w:rsidRPr="004B24FD" w:rsidRDefault="002C5134" w:rsidP="004B24FD">
      <w:pPr>
        <w:autoSpaceDE w:val="0"/>
        <w:autoSpaceDN w:val="0"/>
        <w:adjustRightInd w:val="0"/>
        <w:ind w:firstLine="540"/>
        <w:jc w:val="both"/>
      </w:pPr>
      <w:r w:rsidRPr="004B24FD">
        <w:t>- Постановление Администрации муниципального образования от 28.12.2015 №2452 о включении в специализированный жилищный фонд и признании жилыми помещениями маневренного фонда Вяземского городского поселения комнат №307, №316, №318 в доме №79-а, по улице Ленина;</w:t>
      </w:r>
    </w:p>
    <w:p w:rsidR="002C5134" w:rsidRPr="004B24FD" w:rsidRDefault="002C5134" w:rsidP="004B24FD">
      <w:pPr>
        <w:autoSpaceDE w:val="0"/>
        <w:autoSpaceDN w:val="0"/>
        <w:adjustRightInd w:val="0"/>
        <w:ind w:firstLine="540"/>
        <w:jc w:val="both"/>
      </w:pPr>
      <w:r w:rsidRPr="004B24FD">
        <w:t>- Постановление Администрации муниципального образования от 08.06.2016 №805 о включении в специализированный жилищный фонд и признании жилыми помещениями маневренного фонда Вяземского городского поселения комнат №314, №315 в доме №79-а, по улице Ленина;</w:t>
      </w:r>
    </w:p>
    <w:p w:rsidR="002C5134" w:rsidRPr="004B24FD" w:rsidRDefault="002C5134" w:rsidP="004B24FD">
      <w:pPr>
        <w:autoSpaceDE w:val="0"/>
        <w:autoSpaceDN w:val="0"/>
        <w:adjustRightInd w:val="0"/>
        <w:ind w:firstLine="540"/>
        <w:jc w:val="both"/>
      </w:pPr>
      <w:r w:rsidRPr="004B24FD">
        <w:t>- Постановление Администрации муниципального образования от 23.03.2017 №530 о включении в специализированный жилищный фонд и признании жилыми помещениями маневренного фонда Вяземского городского поселения комнат №302, №303 в доме №79-а, по улице Ленина.</w:t>
      </w:r>
    </w:p>
    <w:p w:rsidR="002C5134" w:rsidRPr="004B24FD" w:rsidRDefault="002C5134" w:rsidP="004B24FD">
      <w:pPr>
        <w:autoSpaceDE w:val="0"/>
        <w:autoSpaceDN w:val="0"/>
        <w:adjustRightInd w:val="0"/>
        <w:ind w:firstLine="540"/>
        <w:jc w:val="both"/>
      </w:pPr>
      <w:r w:rsidRPr="004B24FD">
        <w:lastRenderedPageBreak/>
        <w:t>В соответствии со ст.95 ЖК РФ жилые помещения маневренного фонда предназначены для временного проживания:</w:t>
      </w:r>
    </w:p>
    <w:p w:rsidR="002C5134" w:rsidRPr="004B24FD" w:rsidRDefault="002C5134" w:rsidP="004B24FD">
      <w:pPr>
        <w:autoSpaceDE w:val="0"/>
        <w:autoSpaceDN w:val="0"/>
        <w:adjustRightInd w:val="0"/>
        <w:ind w:firstLine="540"/>
        <w:jc w:val="both"/>
      </w:pPr>
      <w:r w:rsidRPr="004B24FD">
        <w:t>-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C5134" w:rsidRPr="004B24FD" w:rsidRDefault="002C5134" w:rsidP="004B24FD">
      <w:pPr>
        <w:autoSpaceDE w:val="0"/>
        <w:autoSpaceDN w:val="0"/>
        <w:adjustRightInd w:val="0"/>
        <w:ind w:firstLine="540"/>
        <w:jc w:val="both"/>
      </w:pPr>
      <w:r w:rsidRPr="004B24FD">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2C5134" w:rsidRPr="004B24FD" w:rsidRDefault="002C5134" w:rsidP="004B24FD">
      <w:pPr>
        <w:autoSpaceDE w:val="0"/>
        <w:autoSpaceDN w:val="0"/>
        <w:adjustRightInd w:val="0"/>
        <w:ind w:firstLine="540"/>
        <w:jc w:val="both"/>
      </w:pPr>
      <w:r w:rsidRPr="004B24FD">
        <w:t>- граждан, у которых единственные жилые помещения стали непригодными для проживания в результате чрезвычайных обстоятельств;</w:t>
      </w:r>
    </w:p>
    <w:p w:rsidR="002C5134" w:rsidRPr="004B24FD" w:rsidRDefault="002C5134" w:rsidP="004B24FD">
      <w:pPr>
        <w:autoSpaceDE w:val="0"/>
        <w:autoSpaceDN w:val="0"/>
        <w:adjustRightInd w:val="0"/>
        <w:ind w:firstLine="540"/>
        <w:jc w:val="both"/>
      </w:pPr>
      <w:r w:rsidRPr="004B24FD">
        <w:t>- иных граждан в случаях, предусмотренных законодательством.</w:t>
      </w:r>
    </w:p>
    <w:p w:rsidR="002C5134" w:rsidRPr="004B24FD" w:rsidRDefault="002C5134" w:rsidP="004B24FD">
      <w:pPr>
        <w:autoSpaceDE w:val="0"/>
        <w:autoSpaceDN w:val="0"/>
        <w:adjustRightInd w:val="0"/>
        <w:ind w:firstLine="540"/>
        <w:jc w:val="both"/>
      </w:pPr>
      <w:r w:rsidRPr="004B24FD">
        <w:t>Следовательно, комнаты №302, №303, №307, №314, №315, №316, №318, в общежитии предназначены для временного проживания, что не освобождает Нанимателей от оплаты коммунальных услуг.</w:t>
      </w:r>
    </w:p>
    <w:p w:rsidR="002C5134" w:rsidRPr="004B24FD" w:rsidRDefault="002C5134" w:rsidP="004B24FD">
      <w:pPr>
        <w:autoSpaceDE w:val="0"/>
        <w:autoSpaceDN w:val="0"/>
        <w:adjustRightInd w:val="0"/>
        <w:ind w:firstLine="540"/>
        <w:jc w:val="both"/>
      </w:pPr>
      <w:r w:rsidRPr="004B24FD">
        <w:t>Согласно п.8 ст.100 ЖК РФ типовые договоры найма специализированных жилых помещений утверждаются Правительством Российской Федерации. Постановлением Правительства Российской Федерации от 26.01.2006 №42 (далее - Постановление от 26.01.2006 №42) утверждены правила отнесения жилого помещения к специализированному жилищному фонду и типовых договоров найма специализированных жилых помещений.</w:t>
      </w:r>
    </w:p>
    <w:p w:rsidR="002C5134" w:rsidRPr="004B24FD" w:rsidRDefault="002C5134" w:rsidP="004B24FD">
      <w:pPr>
        <w:autoSpaceDE w:val="0"/>
        <w:autoSpaceDN w:val="0"/>
        <w:adjustRightInd w:val="0"/>
        <w:ind w:firstLine="540"/>
        <w:jc w:val="both"/>
      </w:pPr>
      <w:r w:rsidRPr="004B24FD">
        <w:t xml:space="preserve">Согласно Постановления от 26.01.2006 №42 (типовой договор найма жилого помещения маневренного фонда) наймодатель передает Нанимателю и членам его семьи за плату во владение и пользование жилое помещение. Наниматель обязан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7" w:history="1">
        <w:r w:rsidRPr="004B24FD">
          <w:t>статьей 155</w:t>
        </w:r>
      </w:hyperlink>
      <w:r w:rsidRPr="004B24FD">
        <w:t xml:space="preserve"> Жилищного кодекса Российской Федерации.</w:t>
      </w:r>
    </w:p>
    <w:p w:rsidR="002C5134" w:rsidRPr="004B24FD" w:rsidRDefault="002C5134" w:rsidP="004B24FD">
      <w:pPr>
        <w:autoSpaceDE w:val="0"/>
        <w:autoSpaceDN w:val="0"/>
        <w:adjustRightInd w:val="0"/>
        <w:ind w:firstLine="540"/>
        <w:jc w:val="both"/>
      </w:pPr>
      <w:r w:rsidRPr="004B24FD">
        <w:t>Из вышеизложенного следует, что вносить плату за коммунальные услуги, в том числе за электроэнергию, обязан Наниматель, с момента заключения договора.</w:t>
      </w:r>
    </w:p>
    <w:p w:rsidR="002C5134" w:rsidRPr="004B24FD" w:rsidRDefault="002C5134" w:rsidP="004B24FD">
      <w:pPr>
        <w:autoSpaceDE w:val="0"/>
        <w:autoSpaceDN w:val="0"/>
        <w:adjustRightInd w:val="0"/>
        <w:ind w:firstLine="540"/>
        <w:jc w:val="both"/>
      </w:pPr>
      <w:r w:rsidRPr="004B24FD">
        <w:t>Плата за электроэнергию в течение 2017 года, потребляемую зданием общежития, в сумме 131 556,93 рублей (при потреблении 36 886 кВт/ч) осуществлялась за счёт средств бюджета Вяземского городского поселения, в рамках муниципального контракта 02.02.2017 №6740100337, но не за счёт средств, направленных на уличное освещение.</w:t>
      </w:r>
    </w:p>
    <w:p w:rsidR="002C5134" w:rsidRPr="004B24FD" w:rsidRDefault="002C5134" w:rsidP="004B24FD">
      <w:pPr>
        <w:autoSpaceDE w:val="0"/>
        <w:autoSpaceDN w:val="0"/>
        <w:adjustRightInd w:val="0"/>
        <w:ind w:firstLine="540"/>
        <w:jc w:val="both"/>
      </w:pPr>
      <w:r w:rsidRPr="004B24FD">
        <w:t>В ходе контрольного мероприятия пояснения о том, почему «Наниматели» общежития по ул. Ленина, д.79-а, сами не оплачивали электроэнергию Администрацией не предоставлены.</w:t>
      </w:r>
    </w:p>
    <w:p w:rsidR="002C5134" w:rsidRPr="004B24FD" w:rsidRDefault="002C5134" w:rsidP="004B24FD">
      <w:pPr>
        <w:autoSpaceDE w:val="0"/>
        <w:autoSpaceDN w:val="0"/>
        <w:adjustRightInd w:val="0"/>
        <w:ind w:firstLine="540"/>
        <w:jc w:val="both"/>
      </w:pPr>
      <w:r w:rsidRPr="004B24FD">
        <w:t>21) Муниципальный контракт от 02.02.2017 №6740100337 заключен не только на поставку электрической энергии для уличного освещения, но и на поставку электроэнергии для объектов, не относящихся к уличному освещению.</w:t>
      </w:r>
    </w:p>
    <w:p w:rsidR="002C5134" w:rsidRPr="004B24FD" w:rsidRDefault="002C5134" w:rsidP="004B24FD">
      <w:pPr>
        <w:autoSpaceDE w:val="0"/>
        <w:autoSpaceDN w:val="0"/>
        <w:adjustRightInd w:val="0"/>
        <w:ind w:firstLine="540"/>
        <w:jc w:val="both"/>
      </w:pPr>
      <w:r w:rsidRPr="004B24FD">
        <w:t>В рамках муниципального контракта от 02.02.2017 №6740100337 израсходованы денежные средства, в сумме 133 573,00 рубля на объекты, не относящиеся к уличному освещению, оплата за электроэнергию производилась не за счёт средств, выделенных на уличное освещение, а именно:</w:t>
      </w:r>
    </w:p>
    <w:p w:rsidR="002C5134" w:rsidRPr="004B24FD" w:rsidRDefault="002C5134" w:rsidP="004B24FD">
      <w:pPr>
        <w:autoSpaceDE w:val="0"/>
        <w:autoSpaceDN w:val="0"/>
        <w:adjustRightInd w:val="0"/>
        <w:ind w:firstLine="540"/>
        <w:jc w:val="both"/>
      </w:pPr>
      <w:r w:rsidRPr="004B24FD">
        <w:t>- здание общежития по ул. Ленина, д.79-а, в сумме 131 556,93 рублей (при потреблении 36 886 кВт/ч);</w:t>
      </w:r>
    </w:p>
    <w:p w:rsidR="002C5134" w:rsidRPr="004B24FD" w:rsidRDefault="002C5134" w:rsidP="004B24FD">
      <w:pPr>
        <w:autoSpaceDE w:val="0"/>
        <w:autoSpaceDN w:val="0"/>
        <w:adjustRightInd w:val="0"/>
        <w:ind w:firstLine="540"/>
        <w:jc w:val="both"/>
      </w:pPr>
      <w:r w:rsidRPr="004B24FD">
        <w:t>- камеры видеонаблюдения вокруг вечного огня на площади Ефремова в период с 01.01.2017 года по 30.09.2017 года, в сумме 2 016,07 рублей (при потреблении 301 кВт/ч).</w:t>
      </w:r>
    </w:p>
    <w:p w:rsidR="002C5134" w:rsidRPr="004B24FD" w:rsidRDefault="002C5134" w:rsidP="004B24FD">
      <w:pPr>
        <w:autoSpaceDE w:val="0"/>
        <w:autoSpaceDN w:val="0"/>
        <w:adjustRightInd w:val="0"/>
        <w:ind w:firstLine="540"/>
        <w:jc w:val="both"/>
      </w:pPr>
      <w:r w:rsidRPr="004B24FD">
        <w:lastRenderedPageBreak/>
        <w:t>В нарушение ст.34 БК РФ в рамках муниципального контракта от 02.02.2017 №6740100337 израсходованы денежные средства, в сумме 147 353,89 рубля (при потреблении 19 119 кВт/ч) на объекты, не относящиеся к уличному освещению, а именно:</w:t>
      </w:r>
    </w:p>
    <w:p w:rsidR="002C5134" w:rsidRPr="004B24FD" w:rsidRDefault="002C5134" w:rsidP="004B24FD">
      <w:pPr>
        <w:autoSpaceDE w:val="0"/>
        <w:autoSpaceDN w:val="0"/>
        <w:adjustRightInd w:val="0"/>
        <w:ind w:firstLine="540"/>
        <w:jc w:val="both"/>
      </w:pPr>
      <w:r w:rsidRPr="004B24FD">
        <w:t>- камеры видеонаблюдения вокруг вечного огня на площади Ефремова в период с 01.10.2017 года по 31.12.2017 года в сумме 4 878,10 рублей (при потреблении 680 кВт/ч);</w:t>
      </w:r>
    </w:p>
    <w:p w:rsidR="002C5134" w:rsidRPr="004B24FD" w:rsidRDefault="002C5134" w:rsidP="004B24FD">
      <w:pPr>
        <w:autoSpaceDE w:val="0"/>
        <w:autoSpaceDN w:val="0"/>
        <w:adjustRightInd w:val="0"/>
        <w:ind w:firstLine="540"/>
        <w:jc w:val="both"/>
      </w:pPr>
      <w:r w:rsidRPr="004B24FD">
        <w:t>- светофорный объект на пересечении ул. Смоленской и ул. Докучаева в сумме 18 960,78 рублей (при потреблении 2 452 кВт/ч.);</w:t>
      </w:r>
    </w:p>
    <w:p w:rsidR="002C5134" w:rsidRPr="004B24FD" w:rsidRDefault="002C5134" w:rsidP="004B24FD">
      <w:pPr>
        <w:autoSpaceDE w:val="0"/>
        <w:autoSpaceDN w:val="0"/>
        <w:adjustRightInd w:val="0"/>
        <w:ind w:firstLine="540"/>
        <w:jc w:val="both"/>
      </w:pPr>
      <w:r w:rsidRPr="004B24FD">
        <w:t>- светофорный объект на пересечении ул. 25 Октября и ул. П. Коммуны в сумме 18 960,78 рублей (при потреблении 2 452 кВт/ч.);</w:t>
      </w:r>
    </w:p>
    <w:p w:rsidR="002C5134" w:rsidRPr="004B24FD" w:rsidRDefault="002C5134" w:rsidP="004B24FD">
      <w:pPr>
        <w:autoSpaceDE w:val="0"/>
        <w:autoSpaceDN w:val="0"/>
        <w:adjustRightInd w:val="0"/>
        <w:ind w:firstLine="540"/>
        <w:jc w:val="both"/>
      </w:pPr>
      <w:r w:rsidRPr="004B24FD">
        <w:t>- канализационная насосная станция, расположенная по адресу: г. Вязьма, ул. С. Перовской в сумме 104 554,23 рубля (при потреблении 13 535 кВт/ч).</w:t>
      </w:r>
    </w:p>
    <w:p w:rsidR="002C5134" w:rsidRPr="004B24FD" w:rsidRDefault="002C5134" w:rsidP="004B24FD">
      <w:pPr>
        <w:autoSpaceDE w:val="0"/>
        <w:autoSpaceDN w:val="0"/>
        <w:adjustRightInd w:val="0"/>
        <w:ind w:firstLine="540"/>
        <w:jc w:val="both"/>
      </w:pPr>
      <w:r w:rsidRPr="004B24FD">
        <w:t xml:space="preserve">22) В соответствии с </w:t>
      </w:r>
      <w:hyperlink r:id="rId8" w:history="1">
        <w:r w:rsidRPr="004B24FD">
          <w:t>ч.1 ст.</w:t>
        </w:r>
      </w:hyperlink>
      <w:r w:rsidRPr="004B24FD">
        <w:t xml:space="preserve">2 Федерального закона №44-ФЗ законодательство о контрактной системе основывается в том числе на положениях Гражданского </w:t>
      </w:r>
      <w:hyperlink r:id="rId9" w:history="1">
        <w:r w:rsidRPr="004B24FD">
          <w:t>кодекса</w:t>
        </w:r>
      </w:hyperlink>
      <w:r w:rsidRPr="004B24FD">
        <w:t xml:space="preserve"> Российской Федерации. Согласно </w:t>
      </w:r>
      <w:hyperlink r:id="rId10" w:history="1">
        <w:r w:rsidRPr="004B24FD">
          <w:t>ст.432</w:t>
        </w:r>
      </w:hyperlink>
      <w:r w:rsidRPr="004B24FD">
        <w:t xml:space="preserve">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2C5134" w:rsidRPr="004B24FD" w:rsidRDefault="002C5134" w:rsidP="004B24FD">
      <w:pPr>
        <w:autoSpaceDE w:val="0"/>
        <w:autoSpaceDN w:val="0"/>
        <w:adjustRightInd w:val="0"/>
        <w:ind w:firstLine="540"/>
        <w:jc w:val="both"/>
      </w:pPr>
      <w:r w:rsidRPr="004B24FD">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2C5134" w:rsidRPr="004B24FD" w:rsidRDefault="002C5134" w:rsidP="004B24FD">
      <w:pPr>
        <w:autoSpaceDE w:val="0"/>
        <w:autoSpaceDN w:val="0"/>
        <w:adjustRightInd w:val="0"/>
        <w:ind w:firstLine="540"/>
        <w:jc w:val="both"/>
      </w:pPr>
      <w:r w:rsidRPr="004B24FD">
        <w:t>В нарушение ст. 432 ГК РФ в п.1.1 муниципального контракта от 02.02.2017 №67401003374 конкретно не указаны существенные условия договора, то есть не указаны объекты, для которых будет производится подача электроэнергии и на какие цели.</w:t>
      </w:r>
    </w:p>
    <w:p w:rsidR="002C5134" w:rsidRPr="004B24FD" w:rsidRDefault="002C5134" w:rsidP="004B24FD">
      <w:pPr>
        <w:autoSpaceDE w:val="0"/>
        <w:autoSpaceDN w:val="0"/>
        <w:adjustRightInd w:val="0"/>
        <w:ind w:firstLine="540"/>
        <w:jc w:val="both"/>
        <w:rPr>
          <w:rFonts w:eastAsiaTheme="minorHAnsi"/>
          <w:lang w:eastAsia="en-US"/>
        </w:rPr>
      </w:pPr>
      <w:r w:rsidRPr="004B24FD">
        <w:t xml:space="preserve">8. </w:t>
      </w:r>
      <w:r w:rsidRPr="004B24FD">
        <w:rPr>
          <w:rFonts w:eastAsiaTheme="minorHAnsi"/>
          <w:lang w:eastAsia="en-US"/>
        </w:rPr>
        <w:t xml:space="preserve">Правила благоустройства городского поселения Вяземского района Смоленской области утверждены решением Совета депутатов Вяземского городского поселения Вяземского района Смоленской области от 11.04.2007 №17. </w:t>
      </w:r>
      <w:r w:rsidRPr="004B24FD">
        <w:t>Организация освещения территории Вяземского городского поселения регламентируется разделом 2.2 Правил благоустройства.</w:t>
      </w:r>
    </w:p>
    <w:p w:rsidR="002C5134" w:rsidRPr="004B24FD" w:rsidRDefault="002C5134" w:rsidP="004B24FD">
      <w:pPr>
        <w:autoSpaceDE w:val="0"/>
        <w:autoSpaceDN w:val="0"/>
        <w:adjustRightInd w:val="0"/>
        <w:ind w:firstLine="540"/>
        <w:jc w:val="both"/>
        <w:rPr>
          <w:rFonts w:eastAsiaTheme="minorHAnsi"/>
          <w:lang w:eastAsia="en-US"/>
        </w:rPr>
      </w:pPr>
      <w:r w:rsidRPr="004B24FD">
        <w:rPr>
          <w:rFonts w:eastAsiaTheme="minorHAnsi"/>
          <w:lang w:eastAsia="en-US"/>
        </w:rPr>
        <w:t>В пункте 2.2 Правил благоустройства описано содержание элементов внешнего благоустройства (освещение территории поселения), которое включает в себя и уличное освещение. Четкого разграничения какие именно объекты на территории города относятся к уличному освещению действующие Правила благоустройства не содержат. Отдельных нормативно-правовых актов, регламентирующих порядок определения, учёта и содержания объектов уличного освещения города не разработано, в ходе контрольного мероприятия не представлены.</w:t>
      </w:r>
    </w:p>
    <w:p w:rsidR="002C5134" w:rsidRPr="004B24FD" w:rsidRDefault="002C5134" w:rsidP="004B24FD">
      <w:pPr>
        <w:autoSpaceDE w:val="0"/>
        <w:autoSpaceDN w:val="0"/>
        <w:adjustRightInd w:val="0"/>
        <w:ind w:firstLine="540"/>
        <w:jc w:val="both"/>
        <w:rPr>
          <w:rFonts w:eastAsiaTheme="minorHAnsi"/>
          <w:lang w:eastAsia="en-US"/>
        </w:rPr>
      </w:pPr>
      <w:r w:rsidRPr="004B24FD">
        <w:rPr>
          <w:rFonts w:eastAsiaTheme="minorHAnsi"/>
          <w:lang w:eastAsia="en-US"/>
        </w:rPr>
        <w:t>9. Перечень объектов уличного освещения (осветительные приборы, лампы, светильники, фонари), обслуживание которых осуществлялось в 2017 году, за счёт средств городского бюджета, в ходе контрольного мероприятия не представлены. Следовательно, отдельный учет объектов уличного освещения в Администрации не ведётся.</w:t>
      </w:r>
    </w:p>
    <w:p w:rsidR="002C5134" w:rsidRPr="004B24FD" w:rsidRDefault="002C5134" w:rsidP="004B24FD">
      <w:pPr>
        <w:autoSpaceDE w:val="0"/>
        <w:autoSpaceDN w:val="0"/>
        <w:adjustRightInd w:val="0"/>
        <w:ind w:firstLine="540"/>
        <w:jc w:val="both"/>
        <w:rPr>
          <w:rFonts w:eastAsiaTheme="minorHAnsi"/>
          <w:lang w:eastAsia="en-US"/>
        </w:rPr>
      </w:pPr>
      <w:r w:rsidRPr="004B24FD">
        <w:rPr>
          <w:rFonts w:eastAsiaTheme="minorHAnsi"/>
          <w:lang w:eastAsia="en-US"/>
        </w:rPr>
        <w:t>10. В нарушение п.2.15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№711/пр в действующих правилах благоустройства не указано, что в рамках разработки муниципальных программ по благоустройству рекомендуется провести инвентаризацию объектов благоустройства. Объекты уличного освещения относятся к объектам благоустройства, следовательно, для содержания объектов уличного освещения необходимо знать их фактическое количество.</w:t>
      </w:r>
    </w:p>
    <w:p w:rsidR="002C5134" w:rsidRPr="004B24FD" w:rsidRDefault="002C5134" w:rsidP="004B24FD">
      <w:pPr>
        <w:autoSpaceDE w:val="0"/>
        <w:autoSpaceDN w:val="0"/>
        <w:adjustRightInd w:val="0"/>
        <w:ind w:firstLine="540"/>
        <w:jc w:val="both"/>
      </w:pPr>
      <w:r w:rsidRPr="004B24FD">
        <w:t xml:space="preserve">11. Отдельное положение об организации освещения улиц, регламент предоставления муниципальной услуги или иные нормативно-правовые документы по вопросам организации обеспечения уличного освещения не разрабатывались, в ходе </w:t>
      </w:r>
      <w:r w:rsidRPr="004B24FD">
        <w:rPr>
          <w:rFonts w:eastAsiaTheme="minorHAnsi"/>
          <w:lang w:eastAsia="en-US"/>
        </w:rPr>
        <w:t>контрольного мероприятия</w:t>
      </w:r>
      <w:r w:rsidRPr="004B24FD">
        <w:t xml:space="preserve"> не представлены.</w:t>
      </w:r>
    </w:p>
    <w:p w:rsidR="002C5134" w:rsidRPr="004B24FD" w:rsidRDefault="002C5134" w:rsidP="004B24FD">
      <w:pPr>
        <w:autoSpaceDE w:val="0"/>
        <w:autoSpaceDN w:val="0"/>
        <w:adjustRightInd w:val="0"/>
        <w:ind w:firstLine="540"/>
        <w:jc w:val="both"/>
      </w:pPr>
      <w:r w:rsidRPr="004B24FD">
        <w:lastRenderedPageBreak/>
        <w:t>12. Правовым актом для разработки муниципальных программ в 2017 году в муниципальном образовании Вяземского городского поселения Вяземского района Смоленской области, в проверяемом периоде являлось:</w:t>
      </w:r>
    </w:p>
    <w:p w:rsidR="002C5134" w:rsidRPr="004B24FD" w:rsidRDefault="002C5134"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 Постановление Администрации муниципального образования «Вяземский район» Смоленской области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(далее – Порядок №1810).</w:t>
      </w:r>
    </w:p>
    <w:p w:rsidR="002C5134" w:rsidRPr="004B24FD" w:rsidRDefault="002C5134" w:rsidP="004B24FD">
      <w:pPr>
        <w:ind w:firstLine="708"/>
        <w:jc w:val="both"/>
      </w:pPr>
      <w:r w:rsidRPr="004B24FD">
        <w:t>Замечания к нормативно-правовому акту:</w:t>
      </w:r>
    </w:p>
    <w:p w:rsidR="002C5134" w:rsidRPr="004B24FD" w:rsidRDefault="002C5134" w:rsidP="004B24FD">
      <w:pPr>
        <w:ind w:firstLine="708"/>
        <w:jc w:val="both"/>
      </w:pPr>
      <w:r w:rsidRPr="004B24FD">
        <w:t>1) В пункте 1.1 Порядка №1810 указано, что Порядок определяет правила принятия решения о разработке муниципальных программ муниципального образования «Вяземский район» Смоленской области. О том, что Порядок №1810 определяет правила принятия решения о разработке муниципальных программ муниципального образования Вяземского городского поселения Вяземского района Смоленской области не указано.</w:t>
      </w:r>
    </w:p>
    <w:p w:rsidR="002C5134" w:rsidRPr="004B24FD" w:rsidRDefault="002C5134" w:rsidP="004B24FD">
      <w:pPr>
        <w:ind w:firstLine="708"/>
        <w:jc w:val="both"/>
      </w:pPr>
      <w:r w:rsidRPr="004B24FD">
        <w:t>2) В пункте 3 Порядка №1810 в структуру муниципальной программы включена ведомственная целевая программа. Однако, по тексту всего Порядка №1810 не указано, что ведомственная целевая программа — это составная часть муниципальной программы. В п.4.2.7.1 Порядка №1810 дано описание ведомственной целевой программы, как самостоятельной программы.</w:t>
      </w:r>
    </w:p>
    <w:p w:rsidR="002C5134" w:rsidRPr="004B24FD" w:rsidRDefault="002C5134" w:rsidP="004B24FD">
      <w:pPr>
        <w:ind w:firstLine="708"/>
        <w:jc w:val="both"/>
      </w:pPr>
      <w:r w:rsidRPr="004B24FD">
        <w:t>3) В пункте 6.1 Порядка №1810 указано, что финансовое обеспечение реализации муниципальной программы осуществляется за счёт бюджетных ассигнований бюджета муниципального образования «Вяземский район» Смоленской области, предусмотренных бюджетом муниципального образования «Вяземский район» Смоленской области на очередной финансовый год и плановый период.</w:t>
      </w:r>
    </w:p>
    <w:p w:rsidR="002C5134" w:rsidRPr="004B24FD" w:rsidRDefault="002C5134" w:rsidP="004B24FD">
      <w:pPr>
        <w:ind w:firstLine="708"/>
        <w:jc w:val="both"/>
      </w:pPr>
      <w:r w:rsidRPr="004B24FD">
        <w:t>Фактически финансовое обеспечение реализации муниципальной программы Вяземского городского поселения осуществляется за счёт бюджетных ассигнований бюджета муниципального образования Вяземского городского поселения Вяземского района Смоленской области, предусмотренных на очередной финансовый год и плановый период, что не предусмотрено абз.1 п.6.1 Порядка №1810.</w:t>
      </w:r>
    </w:p>
    <w:p w:rsidR="002C5134" w:rsidRPr="004B24FD" w:rsidRDefault="002C5134" w:rsidP="004B24FD">
      <w:pPr>
        <w:ind w:firstLine="708"/>
        <w:jc w:val="both"/>
      </w:pPr>
      <w:r w:rsidRPr="004B24FD">
        <w:t>4) В пункте 6.1 Порядка №1810 указано, что распределение бюджетных ассигнований на реализацию муниципальных программ (подпрограмм) утверждается решением о бюджете муниципального образования «Вяземский район» Смоленской области на очередной финансовый год и плановый период.</w:t>
      </w:r>
    </w:p>
    <w:p w:rsidR="002C5134" w:rsidRPr="004B24FD" w:rsidRDefault="002C5134" w:rsidP="004B24FD">
      <w:pPr>
        <w:ind w:firstLine="708"/>
        <w:jc w:val="both"/>
      </w:pPr>
      <w:r w:rsidRPr="004B24FD">
        <w:t>Фактически распределение бюджетных ассигнований на реализацию муниципальных программ (подпрограмм) городского поселения утверждается решением о бюджете муниципального образования Вяземского городского поселения Вяземского района Смоленской области на очередной финансовый год и плановый период, что не предусмотрено абз.2 п.6.1 Порядка №1810.</w:t>
      </w:r>
    </w:p>
    <w:p w:rsidR="002C5134" w:rsidRPr="004B24FD" w:rsidRDefault="002C5134" w:rsidP="004B24FD">
      <w:pPr>
        <w:ind w:firstLine="708"/>
        <w:jc w:val="both"/>
      </w:pPr>
      <w:r w:rsidRPr="004B24FD">
        <w:rPr>
          <w:bCs/>
        </w:rPr>
        <w:t xml:space="preserve">13. </w:t>
      </w:r>
      <w:r w:rsidRPr="004B24FD">
        <w:t>В нарушение п.7.2, п.7.3 Порядка №1810 Администратор муниципальной программы (управление ЖКХ, транспорта и дорожного хозяйства Администрации муниципального образования «Вяземский район» Смоленской области) не разработал план-график, согласно которого осуществляется управление и контроль за реализацией муниципальной программы.</w:t>
      </w:r>
    </w:p>
    <w:p w:rsidR="002C5134" w:rsidRPr="004B24FD" w:rsidRDefault="002C5134" w:rsidP="004B24FD">
      <w:pPr>
        <w:ind w:firstLine="708"/>
        <w:jc w:val="both"/>
      </w:pPr>
      <w:r w:rsidRPr="004B24FD">
        <w:t>Согласно п.7.3 Порядка №1810 показатели плана-графика формируются Администратором муниципальной программы ежегодно с разбивкой по кварталам на основе целевых показателей муниципальной программы.</w:t>
      </w:r>
    </w:p>
    <w:p w:rsidR="002C5134" w:rsidRPr="004B24FD" w:rsidRDefault="002C5134" w:rsidP="004B24FD">
      <w:pPr>
        <w:ind w:firstLine="708"/>
        <w:jc w:val="both"/>
      </w:pPr>
      <w:r w:rsidRPr="004B24FD">
        <w:t>Следовательно, контроль за реализацией муниципальной программы по квартально в 2017 году не осуществлялся, ввиду отсутствия разработанного плана-графика.</w:t>
      </w:r>
    </w:p>
    <w:p w:rsidR="002C5134" w:rsidRPr="004B24FD" w:rsidRDefault="002C5134" w:rsidP="004B24FD">
      <w:pPr>
        <w:autoSpaceDE w:val="0"/>
        <w:autoSpaceDN w:val="0"/>
        <w:adjustRightInd w:val="0"/>
        <w:ind w:firstLine="708"/>
        <w:jc w:val="both"/>
      </w:pPr>
      <w:r w:rsidRPr="004B24FD">
        <w:t xml:space="preserve">14. Согласно информации, предоставленной Комитетом имущественных отношений Администрации муниципального образования «Вяземский район» Смоленской области от 31.05.2018 года (вх. от 31.05.2018 №175-А) объекты уличного освещения в реестре объектов муниципальной собственности Вяземского городского поселения Вяземского района </w:t>
      </w:r>
      <w:r w:rsidRPr="004B24FD">
        <w:lastRenderedPageBreak/>
        <w:t>Смоленской области, не значатся. Следовательно, объекты уличного освещения в собственности муниципального образования городского поселения отсутствуют.</w:t>
      </w:r>
    </w:p>
    <w:p w:rsidR="002C5134" w:rsidRPr="004B24FD" w:rsidRDefault="002C5134" w:rsidP="004B24FD">
      <w:pPr>
        <w:autoSpaceDE w:val="0"/>
        <w:autoSpaceDN w:val="0"/>
        <w:adjustRightInd w:val="0"/>
        <w:ind w:firstLine="708"/>
        <w:jc w:val="both"/>
        <w:rPr>
          <w:rFonts w:eastAsiaTheme="minorHAnsi"/>
          <w:lang w:eastAsia="en-US"/>
        </w:rPr>
      </w:pPr>
      <w:r w:rsidRPr="004B24FD">
        <w:rPr>
          <w:rFonts w:eastAsiaTheme="minorHAnsi"/>
          <w:lang w:eastAsia="en-US"/>
        </w:rPr>
        <w:t xml:space="preserve">В соответствии с </w:t>
      </w:r>
      <w:hyperlink r:id="rId11" w:history="1">
        <w:r w:rsidRPr="004B24FD">
          <w:rPr>
            <w:rFonts w:eastAsiaTheme="minorHAnsi"/>
            <w:lang w:eastAsia="en-US"/>
          </w:rPr>
          <w:t>п.19 ч.1</w:t>
        </w:r>
      </w:hyperlink>
      <w:r w:rsidRPr="004B24FD">
        <w:rPr>
          <w:rFonts w:eastAsiaTheme="minorHAnsi"/>
          <w:lang w:eastAsia="en-US"/>
        </w:rPr>
        <w:t xml:space="preserve"> и </w:t>
      </w:r>
      <w:hyperlink r:id="rId12" w:history="1">
        <w:r w:rsidRPr="004B24FD">
          <w:rPr>
            <w:rFonts w:eastAsiaTheme="minorHAnsi"/>
            <w:lang w:eastAsia="en-US"/>
          </w:rPr>
          <w:t>ч.3 ст.14</w:t>
        </w:r>
      </w:hyperlink>
      <w:r w:rsidRPr="004B24FD">
        <w:rPr>
          <w:rFonts w:eastAsiaTheme="minorHAnsi"/>
          <w:lang w:eastAsia="en-US"/>
        </w:rPr>
        <w:t xml:space="preserve"> и </w:t>
      </w:r>
      <w:hyperlink r:id="rId13" w:history="1">
        <w:r w:rsidRPr="004B24FD">
          <w:rPr>
            <w:rFonts w:eastAsiaTheme="minorHAnsi"/>
            <w:lang w:eastAsia="en-US"/>
          </w:rPr>
          <w:t>п.25 ч.1 ст.16</w:t>
        </w:r>
      </w:hyperlink>
      <w:r w:rsidRPr="004B24FD">
        <w:rPr>
          <w:rFonts w:eastAsiaTheme="minorHAnsi"/>
          <w:lang w:eastAsia="en-US"/>
        </w:rPr>
        <w:t xml:space="preserve"> Федерального закона от 06.10.2003 №131-ФЗ «Об общих принципах организации местного самоуправления в Российской Федерации» к полномочиям Вяземского городского поселения отнесена организация благоустройства территории городского поселения (в частности, освещения улиц).</w:t>
      </w:r>
    </w:p>
    <w:p w:rsidR="002C5134" w:rsidRPr="004B24FD" w:rsidRDefault="002C5134" w:rsidP="004B24FD">
      <w:pPr>
        <w:autoSpaceDE w:val="0"/>
        <w:autoSpaceDN w:val="0"/>
        <w:adjustRightInd w:val="0"/>
        <w:ind w:firstLine="708"/>
        <w:jc w:val="both"/>
      </w:pPr>
      <w:r w:rsidRPr="004B24FD">
        <w:rPr>
          <w:rFonts w:eastAsiaTheme="minorHAnsi"/>
          <w:lang w:eastAsia="en-US"/>
        </w:rPr>
        <w:t xml:space="preserve">Следовательно, расходы на содержание уличного освещения в 2017 году производились в соответствии с </w:t>
      </w:r>
      <w:hyperlink r:id="rId14" w:history="1">
        <w:r w:rsidRPr="004B24FD">
          <w:rPr>
            <w:rFonts w:eastAsiaTheme="minorHAnsi"/>
            <w:lang w:eastAsia="en-US"/>
          </w:rPr>
          <w:t>п.19 ч.1</w:t>
        </w:r>
      </w:hyperlink>
      <w:r w:rsidRPr="004B24FD">
        <w:rPr>
          <w:rFonts w:eastAsiaTheme="minorHAnsi"/>
          <w:lang w:eastAsia="en-US"/>
        </w:rPr>
        <w:t xml:space="preserve"> и </w:t>
      </w:r>
      <w:hyperlink r:id="rId15" w:history="1">
        <w:r w:rsidRPr="004B24FD">
          <w:rPr>
            <w:rFonts w:eastAsiaTheme="minorHAnsi"/>
            <w:lang w:eastAsia="en-US"/>
          </w:rPr>
          <w:t>ч.3 ст.14</w:t>
        </w:r>
      </w:hyperlink>
      <w:r w:rsidRPr="004B24FD">
        <w:rPr>
          <w:rFonts w:eastAsiaTheme="minorHAnsi"/>
          <w:lang w:eastAsia="en-US"/>
        </w:rPr>
        <w:t xml:space="preserve"> и </w:t>
      </w:r>
      <w:hyperlink r:id="rId16" w:history="1">
        <w:r w:rsidRPr="004B24FD">
          <w:rPr>
            <w:rFonts w:eastAsiaTheme="minorHAnsi"/>
            <w:lang w:eastAsia="en-US"/>
          </w:rPr>
          <w:t>п.25 ч.1 ст.16</w:t>
        </w:r>
      </w:hyperlink>
      <w:r w:rsidRPr="004B24FD">
        <w:rPr>
          <w:rFonts w:eastAsiaTheme="minorHAnsi"/>
          <w:lang w:eastAsia="en-US"/>
        </w:rPr>
        <w:t xml:space="preserve"> Федерального закона от 06.10.2003 №131-ФЗ «Об общих принципах организации местного самоуправления в Российской Федерации».</w:t>
      </w:r>
    </w:p>
    <w:p w:rsidR="002C5134" w:rsidRPr="004B24FD" w:rsidRDefault="002C5134" w:rsidP="004B24FD">
      <w:pPr>
        <w:autoSpaceDE w:val="0"/>
        <w:autoSpaceDN w:val="0"/>
        <w:adjustRightInd w:val="0"/>
        <w:ind w:firstLine="708"/>
        <w:jc w:val="both"/>
      </w:pPr>
      <w:r w:rsidRPr="004B24FD">
        <w:t>15. В нарушение п.6, п.7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№861 договор на технологическое присоединение между Администрацией и сетевой организацией не заключался.</w:t>
      </w:r>
    </w:p>
    <w:p w:rsidR="002C5134" w:rsidRPr="004B24FD" w:rsidRDefault="002C5134" w:rsidP="004B24FD">
      <w:pPr>
        <w:autoSpaceDE w:val="0"/>
        <w:autoSpaceDN w:val="0"/>
        <w:adjustRightInd w:val="0"/>
        <w:ind w:firstLine="708"/>
        <w:jc w:val="both"/>
      </w:pPr>
      <w:r w:rsidRPr="004B24FD">
        <w:t>Отсутствие договора по технологическому присоединению не позволяет установить, выполнены ли в полном объеме мероприятия по технологическому присоединению.</w:t>
      </w:r>
    </w:p>
    <w:p w:rsidR="002C5134" w:rsidRPr="004B24FD" w:rsidRDefault="002C5134" w:rsidP="004B24FD">
      <w:pPr>
        <w:autoSpaceDE w:val="0"/>
        <w:autoSpaceDN w:val="0"/>
        <w:adjustRightInd w:val="0"/>
        <w:ind w:firstLine="708"/>
        <w:jc w:val="both"/>
      </w:pPr>
      <w:r w:rsidRPr="004B24FD">
        <w:t>16. В ходе контрольного мероприятия проведен осмотр (обследования)</w:t>
      </w:r>
    </w:p>
    <w:p w:rsidR="002C5134" w:rsidRPr="004B24FD" w:rsidRDefault="002C5134" w:rsidP="004B24FD">
      <w:pPr>
        <w:jc w:val="both"/>
      </w:pPr>
      <w:r w:rsidRPr="004B24FD">
        <w:t>приборов учёта и объектов уличного освещения муниципального образования Вяземского городского поселения Вяземского района Смоленской области, по результатам составлен акт от 31.05.2018 года.</w:t>
      </w:r>
    </w:p>
    <w:p w:rsidR="002C5134" w:rsidRPr="004B24FD" w:rsidRDefault="002C5134" w:rsidP="004B24FD">
      <w:pPr>
        <w:jc w:val="center"/>
      </w:pPr>
      <w:r w:rsidRPr="004B24FD">
        <w:t>Выводы по результатам осмотра (обследования):</w:t>
      </w:r>
    </w:p>
    <w:p w:rsidR="002C5134" w:rsidRPr="004B24FD" w:rsidRDefault="002C5134" w:rsidP="004B24FD">
      <w:pPr>
        <w:ind w:firstLine="708"/>
        <w:jc w:val="both"/>
      </w:pPr>
      <w:r w:rsidRPr="004B24FD">
        <w:t>1. Установлены приборы учета на объектах, не относящихся к уличному освещению:</w:t>
      </w:r>
    </w:p>
    <w:p w:rsidR="002C5134" w:rsidRPr="004B24FD" w:rsidRDefault="002C5134" w:rsidP="004B24FD">
      <w:pPr>
        <w:ind w:firstLine="708"/>
        <w:jc w:val="both"/>
      </w:pPr>
      <w:r w:rsidRPr="004B24FD">
        <w:t>- светофорный объект на пересечении ул. Смоленской и ул. Докучаева;</w:t>
      </w:r>
    </w:p>
    <w:p w:rsidR="002C5134" w:rsidRPr="004B24FD" w:rsidRDefault="002C5134" w:rsidP="004B24FD">
      <w:pPr>
        <w:ind w:firstLine="708"/>
        <w:jc w:val="both"/>
      </w:pPr>
      <w:r w:rsidRPr="004B24FD">
        <w:t>- светофорный объект на пересечении ул. 25 Октября и ул. П. Коммуны;</w:t>
      </w:r>
    </w:p>
    <w:p w:rsidR="002C5134" w:rsidRPr="004B24FD" w:rsidRDefault="002C5134" w:rsidP="004B24FD">
      <w:pPr>
        <w:ind w:firstLine="708"/>
        <w:jc w:val="both"/>
      </w:pPr>
      <w:r w:rsidRPr="004B24FD">
        <w:t>- прибор учёта №26908563 на канализационно - насосной станции по адресу: г. Вязьма, ул. С. Перовской;</w:t>
      </w:r>
    </w:p>
    <w:p w:rsidR="002C5134" w:rsidRPr="004B24FD" w:rsidRDefault="002C5134" w:rsidP="004B24FD">
      <w:pPr>
        <w:ind w:firstLine="708"/>
        <w:jc w:val="both"/>
      </w:pPr>
      <w:r w:rsidRPr="004B24FD">
        <w:t>- камеры видеонаблюдения, вокруг вечного огня на площади Ефремова;</w:t>
      </w:r>
    </w:p>
    <w:p w:rsidR="002C5134" w:rsidRPr="004B24FD" w:rsidRDefault="002C5134" w:rsidP="004B24FD">
      <w:pPr>
        <w:ind w:firstLine="708"/>
        <w:jc w:val="both"/>
      </w:pPr>
      <w:r w:rsidRPr="004B24FD">
        <w:t>- прибор учёта №0060996, по показаниям которого производится оплата за электроэнергию здания общежития по ул. Ленина, д.79-а.</w:t>
      </w:r>
    </w:p>
    <w:p w:rsidR="002C5134" w:rsidRPr="004B24FD" w:rsidRDefault="002C5134" w:rsidP="004B24FD">
      <w:pPr>
        <w:ind w:firstLine="708"/>
        <w:jc w:val="both"/>
      </w:pPr>
      <w:r w:rsidRPr="004B24FD">
        <w:t>Оплата за данные объекты производилась из бюджета городского поселения, в рамках муниципального контракта по уличному освещению.</w:t>
      </w:r>
    </w:p>
    <w:p w:rsidR="002C5134" w:rsidRPr="004B24FD" w:rsidRDefault="002C5134" w:rsidP="004B24FD">
      <w:pPr>
        <w:ind w:firstLine="708"/>
        <w:jc w:val="both"/>
      </w:pPr>
      <w:r w:rsidRPr="004B24FD">
        <w:t>2. Установлен светофорный объект (на пересечении ул. Смоленской и ул. Докучаева), который не значится в реестре объектов муниципальной собственности Вяземского городского поселения.</w:t>
      </w:r>
    </w:p>
    <w:p w:rsidR="002C5134" w:rsidRPr="004B24FD" w:rsidRDefault="002C5134" w:rsidP="004B24FD">
      <w:pPr>
        <w:ind w:firstLine="708"/>
        <w:jc w:val="both"/>
      </w:pPr>
      <w:r w:rsidRPr="004B24FD">
        <w:t xml:space="preserve">3. Оплата за электроэнергию, потребляемую светофорными объектами, по адресам на пересечении ул. Смоленской и ул. Докучаева и на пересечении ул. 25 Октября и ул. П. Коммуны производится без приборов учета, по установленной мощности. </w:t>
      </w:r>
    </w:p>
    <w:p w:rsidR="002C5134" w:rsidRPr="004B24FD" w:rsidRDefault="002C5134" w:rsidP="004B24FD">
      <w:pPr>
        <w:ind w:firstLine="708"/>
        <w:jc w:val="both"/>
      </w:pPr>
      <w:r w:rsidRPr="004B24FD">
        <w:t>17. В нарушение ст.34 БК РФ (неэффективное использование бюджетных средств) общая сумма выявленных нарушений составила в сумме 2 341 208,81 рублей, в том числе:</w:t>
      </w:r>
    </w:p>
    <w:p w:rsidR="002C5134" w:rsidRPr="004B24FD" w:rsidRDefault="002C5134" w:rsidP="004B24FD">
      <w:pPr>
        <w:ind w:firstLine="708"/>
        <w:jc w:val="both"/>
      </w:pPr>
      <w:r w:rsidRPr="004B24FD">
        <w:t>1) кредиторская задолженность, образовавшаяся на 01.01.2017 года, за потребление электроэнергии в сумме 893 025,30 рублей;</w:t>
      </w:r>
    </w:p>
    <w:p w:rsidR="002C5134" w:rsidRPr="004B24FD" w:rsidRDefault="002C5134" w:rsidP="004B24FD">
      <w:pPr>
        <w:ind w:firstLine="708"/>
        <w:jc w:val="both"/>
      </w:pPr>
      <w:r w:rsidRPr="004B24FD">
        <w:t>2) кредиторская задолженность на 31.12.2017 года, за обслуживание наружного освещения в сумме 378 351,11 рубль (нарушен срок оплаты услуг по заключенному муниципальному контракту);</w:t>
      </w:r>
    </w:p>
    <w:p w:rsidR="002C5134" w:rsidRPr="004B24FD" w:rsidRDefault="002C5134" w:rsidP="004B24FD">
      <w:pPr>
        <w:ind w:firstLine="708"/>
        <w:jc w:val="both"/>
      </w:pPr>
      <w:r w:rsidRPr="004B24FD">
        <w:t>3) обслуживание объектов уличного освещения, по которым не предоставлены акты технологического присоединения в количестве 145 штук, на которые в 2017 году израсходовано бюджетных средств в сумме 272 269,45 рублей;</w:t>
      </w:r>
    </w:p>
    <w:p w:rsidR="002C5134" w:rsidRPr="004B24FD" w:rsidRDefault="002C5134" w:rsidP="004B24FD">
      <w:pPr>
        <w:ind w:firstLine="708"/>
        <w:jc w:val="both"/>
      </w:pPr>
      <w:r w:rsidRPr="004B24FD">
        <w:lastRenderedPageBreak/>
        <w:t>4) выявлены энергопринимающие устройства, которые в проверяемом периоде не были оснащены приборами учёта, объем потребления электрической энергии принимался по установленной мощности, в объеме 85 423 кВт/ч, в сумме 650 209,06 рублей;</w:t>
      </w:r>
    </w:p>
    <w:p w:rsidR="002C5134" w:rsidRPr="004B24FD" w:rsidRDefault="002C5134" w:rsidP="004B24FD">
      <w:pPr>
        <w:ind w:firstLine="708"/>
        <w:jc w:val="both"/>
      </w:pPr>
      <w:r w:rsidRPr="004B24FD">
        <w:t>5) общая стоимость фактически потребленной электрической энергии иным, не относящимся к уличному освещению оборудованием, оплаченной за счёт лимитов бюджетных обязательств, на цели уличного освещения, за 2017 год составила 147 353,89 рубля, при потребление электрической энергии в объеме 18 439 кВт/ч:</w:t>
      </w:r>
    </w:p>
    <w:p w:rsidR="002C5134" w:rsidRPr="004B24FD" w:rsidRDefault="002C5134" w:rsidP="004B24FD">
      <w:pPr>
        <w:ind w:firstLine="708"/>
        <w:jc w:val="both"/>
      </w:pPr>
      <w:r w:rsidRPr="004B24FD">
        <w:t>- энергопринимающее устройство: светофорный объект (на пересечении ул. Смоленской и ул. Докучаева) при потреблении 2452 Вт/ч в сумме 18 960,78 рублей;</w:t>
      </w:r>
    </w:p>
    <w:p w:rsidR="002C5134" w:rsidRPr="004B24FD" w:rsidRDefault="002C5134" w:rsidP="004B24FD">
      <w:pPr>
        <w:ind w:firstLine="708"/>
        <w:jc w:val="both"/>
      </w:pPr>
      <w:r w:rsidRPr="004B24FD">
        <w:t>- энергопринимающее устройство: светофорный объект (на пересечении ул. 25 Октября и ул. П. Коммуны) при потреблении 2452 Вт/ч в сумме 18 960,78 рублей;</w:t>
      </w:r>
    </w:p>
    <w:p w:rsidR="002C5134" w:rsidRPr="004B24FD" w:rsidRDefault="002C5134" w:rsidP="004B24FD">
      <w:pPr>
        <w:autoSpaceDE w:val="0"/>
        <w:autoSpaceDN w:val="0"/>
        <w:adjustRightInd w:val="0"/>
        <w:ind w:firstLine="540"/>
        <w:jc w:val="both"/>
      </w:pPr>
      <w:r w:rsidRPr="004B24FD">
        <w:softHyphen/>
        <w:t>- камеры видеонаблюдения вокруг вечного огня на площади Ефремова (в период с 01.10.2017 года по 31.12.2017 года) при потреблении 680 кВт/ч в сумме 4 878,10 рублей;</w:t>
      </w:r>
    </w:p>
    <w:p w:rsidR="002C5134" w:rsidRPr="004B24FD" w:rsidRDefault="002C5134" w:rsidP="004B24FD">
      <w:pPr>
        <w:ind w:firstLine="708"/>
        <w:jc w:val="both"/>
      </w:pPr>
      <w:r w:rsidRPr="004B24FD">
        <w:t>- канализационно насосная станция, по адресу: г. Вязьма, ул. С. Перовской, по показаниям прибора №26908563 при потреблении 13535 кВт/ч в сумме 104 554,23 рубля.</w:t>
      </w:r>
    </w:p>
    <w:p w:rsidR="000222C6" w:rsidRDefault="000222C6" w:rsidP="004B24FD">
      <w:pPr>
        <w:autoSpaceDE w:val="0"/>
        <w:autoSpaceDN w:val="0"/>
        <w:adjustRightInd w:val="0"/>
        <w:ind w:firstLine="540"/>
        <w:jc w:val="both"/>
      </w:pPr>
    </w:p>
    <w:p w:rsidR="007A3795" w:rsidRPr="004B24FD" w:rsidRDefault="007A3795" w:rsidP="004B24FD">
      <w:pPr>
        <w:autoSpaceDE w:val="0"/>
        <w:autoSpaceDN w:val="0"/>
        <w:adjustRightInd w:val="0"/>
        <w:ind w:firstLine="540"/>
        <w:jc w:val="both"/>
      </w:pPr>
      <w:r w:rsidRPr="004B24FD">
        <w:t>С целью принятия мер по результатам контрольного мероприятия и устранению выявленных нарушений Контрольно-ревизионной комиссией муниципального образования «Вяземский район» Смоленской области Администрации муниципального образования «Вязем</w:t>
      </w:r>
      <w:r w:rsidR="005763DC" w:rsidRPr="004B24FD">
        <w:t>ский район» Смоленской области предложено</w:t>
      </w:r>
      <w:r w:rsidRPr="004B24FD">
        <w:t>:</w:t>
      </w:r>
    </w:p>
    <w:p w:rsidR="007A3795" w:rsidRPr="004B24FD" w:rsidRDefault="007A3795"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2.1. Провести инвентаризацию объектов уличного освещения, установить фактическое количество светильников и приборов учёта, обслуживание которых производится за счёт средств городского бюджета, результаты предоставить в КРК.</w:t>
      </w:r>
    </w:p>
    <w:p w:rsidR="007A3795" w:rsidRPr="004B24FD" w:rsidRDefault="007A3795" w:rsidP="004B24FD">
      <w:pPr>
        <w:ind w:firstLine="708"/>
        <w:jc w:val="both"/>
      </w:pPr>
      <w:r w:rsidRPr="004B24FD">
        <w:t>2.2. Предоставить сведения о погашении кредиторской задолженности, образовавшейся на 31.12.2017 года, за обслуживание наружного освещения в сумме 378 351,11 рубль. В дальнейшей работе не допускать случаев образования кредиторской задолженности.</w:t>
      </w:r>
    </w:p>
    <w:p w:rsidR="007A3795" w:rsidRPr="004B24FD" w:rsidRDefault="007A3795" w:rsidP="004B24FD">
      <w:pPr>
        <w:ind w:firstLine="708"/>
        <w:jc w:val="both"/>
      </w:pPr>
      <w:r w:rsidRPr="004B24FD">
        <w:t>2.3. Предоставить обоснования разницы количества светильников, указанных в Приложение №1 к контракту от 30.12.2016 №673/01-01-51-г количеству светильников, указанных в представленных актах технологического присоединения, необходимо проверить их соответствие. Предоставить акты технологического присоединения по недостающим светильникам.</w:t>
      </w:r>
    </w:p>
    <w:p w:rsidR="007A3795" w:rsidRPr="004B24FD" w:rsidRDefault="007A3795" w:rsidP="004B24FD">
      <w:pPr>
        <w:autoSpaceDE w:val="0"/>
        <w:autoSpaceDN w:val="0"/>
        <w:adjustRightInd w:val="0"/>
        <w:ind w:firstLine="708"/>
        <w:jc w:val="both"/>
      </w:pPr>
      <w:r w:rsidRPr="004B24FD">
        <w:t>2.4. В соответствии с п.6 Правил от 27.12.2004 №861 технологическое присоединение осуществлять на основании договоров, так как заключение договора является обязательным условием технологического присоединения.</w:t>
      </w:r>
    </w:p>
    <w:p w:rsidR="007A3795" w:rsidRPr="004B24FD" w:rsidRDefault="007A3795" w:rsidP="004B24FD">
      <w:pPr>
        <w:ind w:firstLine="708"/>
        <w:jc w:val="both"/>
      </w:pPr>
      <w:r w:rsidRPr="004B24FD">
        <w:t>2.5. Предоставить обоснования использования бюджетных средств в сумме 272 269,45 рублей, на обслуживание светильников, по которым отсутствовали в проверяемом периоде акты технологического присоединения и фактическое их количество документально не подтверждено.</w:t>
      </w:r>
    </w:p>
    <w:p w:rsidR="007A3795" w:rsidRPr="004B24FD" w:rsidRDefault="007A3795" w:rsidP="004B24FD">
      <w:pPr>
        <w:ind w:firstLine="708"/>
        <w:jc w:val="both"/>
      </w:pPr>
      <w:r w:rsidRPr="004B24FD">
        <w:t>2.6. В соответствии с ч.2 ст.9 Федерального закона от 06.12.2011 №402-ФЗ «О бухгалтерском учёте» в актах приема-передачи к муниципальным контрактам указывать:</w:t>
      </w:r>
    </w:p>
    <w:p w:rsidR="007A3795" w:rsidRPr="004B24FD" w:rsidRDefault="007A3795" w:rsidP="004B24FD">
      <w:pPr>
        <w:ind w:firstLine="708"/>
        <w:jc w:val="both"/>
      </w:pPr>
      <w:r w:rsidRPr="004B24FD">
        <w:t>- конкретные работы, услуги, в графе «Наименование услуг»;</w:t>
      </w:r>
    </w:p>
    <w:p w:rsidR="007A3795" w:rsidRPr="004B24FD" w:rsidRDefault="007A3795" w:rsidP="004B24FD">
      <w:pPr>
        <w:ind w:firstLine="708"/>
        <w:jc w:val="both"/>
      </w:pPr>
      <w:r w:rsidRPr="004B24FD">
        <w:t>- виды работ, услуг и объёмы, которые осуществляются ежемесячно;</w:t>
      </w:r>
    </w:p>
    <w:p w:rsidR="007A3795" w:rsidRPr="004B24FD" w:rsidRDefault="007A3795" w:rsidP="004B24FD">
      <w:pPr>
        <w:ind w:firstLine="708"/>
        <w:jc w:val="both"/>
      </w:pPr>
      <w:r w:rsidRPr="004B24FD">
        <w:t>- цену каждого вида оказанной услуги.</w:t>
      </w:r>
    </w:p>
    <w:p w:rsidR="007A3795" w:rsidRPr="004B24FD" w:rsidRDefault="007A3795" w:rsidP="004B24FD">
      <w:pPr>
        <w:ind w:firstLine="708"/>
        <w:jc w:val="both"/>
      </w:pPr>
      <w:r w:rsidRPr="004B24FD">
        <w:t>2.7. При заключении муниципального контракта на обслуживание объектов уличного освещения в актах приема-передачи оказанных услуг, выполненных работ, указывать данные о характере выполненных работ (оказанных услуг), конкретно указав какие виды работ, услуг и в каких объёмах осуществлялись ежемесячно, а именно:</w:t>
      </w:r>
    </w:p>
    <w:p w:rsidR="007A3795" w:rsidRPr="004B24FD" w:rsidRDefault="007A3795" w:rsidP="004B24FD">
      <w:pPr>
        <w:ind w:firstLine="708"/>
        <w:jc w:val="both"/>
      </w:pPr>
      <w:r w:rsidRPr="004B24FD">
        <w:t>- проверка состояния работы светильников (горение);</w:t>
      </w:r>
    </w:p>
    <w:p w:rsidR="007A3795" w:rsidRPr="004B24FD" w:rsidRDefault="007A3795" w:rsidP="004B24FD">
      <w:pPr>
        <w:ind w:firstLine="708"/>
        <w:jc w:val="both"/>
      </w:pPr>
      <w:r w:rsidRPr="004B24FD">
        <w:t>- осмотр светильников;</w:t>
      </w:r>
    </w:p>
    <w:p w:rsidR="007A3795" w:rsidRPr="004B24FD" w:rsidRDefault="007A3795" w:rsidP="004B24FD">
      <w:pPr>
        <w:ind w:firstLine="708"/>
        <w:jc w:val="both"/>
      </w:pPr>
      <w:r w:rsidRPr="004B24FD">
        <w:t>- очистка светильников со съемом рефлекторов и отражателей, проверка крепежных деталей и контактных соединений;</w:t>
      </w:r>
    </w:p>
    <w:p w:rsidR="007A3795" w:rsidRPr="004B24FD" w:rsidRDefault="007A3795" w:rsidP="004B24FD">
      <w:pPr>
        <w:ind w:firstLine="708"/>
        <w:jc w:val="both"/>
      </w:pPr>
      <w:r w:rsidRPr="004B24FD">
        <w:lastRenderedPageBreak/>
        <w:t>- замена светильников (газоразрядных);</w:t>
      </w:r>
    </w:p>
    <w:p w:rsidR="007A3795" w:rsidRPr="004B24FD" w:rsidRDefault="007A3795" w:rsidP="004B24FD">
      <w:pPr>
        <w:ind w:firstLine="708"/>
        <w:jc w:val="both"/>
      </w:pPr>
      <w:r w:rsidRPr="004B24FD">
        <w:t>- монтаж новых светильников либо аналог;</w:t>
      </w:r>
    </w:p>
    <w:p w:rsidR="007A3795" w:rsidRPr="004B24FD" w:rsidRDefault="007A3795" w:rsidP="004B24FD">
      <w:pPr>
        <w:ind w:firstLine="708"/>
        <w:jc w:val="both"/>
      </w:pPr>
      <w:r w:rsidRPr="004B24FD">
        <w:t>- замена ламп люминесцентных;</w:t>
      </w:r>
    </w:p>
    <w:p w:rsidR="007A3795" w:rsidRPr="004B24FD" w:rsidRDefault="007A3795" w:rsidP="004B24FD">
      <w:pPr>
        <w:ind w:firstLine="708"/>
        <w:jc w:val="both"/>
      </w:pPr>
      <w:r w:rsidRPr="004B24FD">
        <w:t>- замена ламп газоразрядных мощностью не менее 250 Вт (ртутных, натриевых, метало галогеновых);</w:t>
      </w:r>
    </w:p>
    <w:p w:rsidR="007A3795" w:rsidRPr="004B24FD" w:rsidRDefault="007A3795" w:rsidP="004B24FD">
      <w:pPr>
        <w:ind w:firstLine="708"/>
        <w:jc w:val="both"/>
      </w:pPr>
      <w:r w:rsidRPr="004B24FD">
        <w:t>- утилизация ламп.</w:t>
      </w:r>
    </w:p>
    <w:p w:rsidR="007A3795" w:rsidRPr="004B24FD" w:rsidRDefault="007A3795" w:rsidP="004B24FD">
      <w:pPr>
        <w:ind w:firstLine="708"/>
        <w:jc w:val="both"/>
      </w:pPr>
      <w:r w:rsidRPr="004B24FD">
        <w:t>2.8. Предоставить сметы стоимости услуг, работ по техническому обслуживанию наружного освещения территории городского поселения, то есть обоснованность расходов обслуживания одного светильника в год.</w:t>
      </w:r>
    </w:p>
    <w:p w:rsidR="007A3795" w:rsidRPr="004B24FD" w:rsidRDefault="007A3795" w:rsidP="004B24FD">
      <w:pPr>
        <w:ind w:firstLine="708"/>
        <w:jc w:val="both"/>
      </w:pPr>
      <w:r w:rsidRPr="004B24FD">
        <w:t>2.9. Предоставить график плановых работ по объектам уличного освещения городского поселения.</w:t>
      </w:r>
    </w:p>
    <w:p w:rsidR="007A3795" w:rsidRPr="004B24FD" w:rsidRDefault="007A3795" w:rsidP="004B24FD">
      <w:pPr>
        <w:ind w:firstLine="708"/>
        <w:jc w:val="both"/>
      </w:pPr>
      <w:r w:rsidRPr="004B24FD">
        <w:t>2.10. Предоставить данные о фактическом времени включения и отключения сетей уличного освещения, для установления точной продолжительности горения приборов освещения и объемов потребляемой электроэнергии.</w:t>
      </w:r>
    </w:p>
    <w:p w:rsidR="007A3795" w:rsidRPr="004B24FD" w:rsidRDefault="007A3795" w:rsidP="004B24FD">
      <w:pPr>
        <w:ind w:firstLine="708"/>
        <w:jc w:val="both"/>
      </w:pPr>
      <w:r w:rsidRPr="004B24FD">
        <w:t>2.11. Своевременно заключать муниципальные контракты, не допускать случаев несоответствия даты заключения и даты подписания муниципальных контрактов. Не допускать случаев оказания услуг, работ без заключенного муниципального контракта.</w:t>
      </w:r>
    </w:p>
    <w:p w:rsidR="007A3795" w:rsidRPr="004B24FD" w:rsidRDefault="007A3795" w:rsidP="004B24FD">
      <w:pPr>
        <w:ind w:firstLine="708"/>
        <w:jc w:val="both"/>
      </w:pPr>
      <w:r w:rsidRPr="004B24FD">
        <w:t>2.12. По результатам проведения инвентаризации, в отношении приборов учёта:</w:t>
      </w:r>
    </w:p>
    <w:p w:rsidR="007A3795" w:rsidRPr="004B24FD" w:rsidRDefault="007A3795" w:rsidP="004B24FD">
      <w:pPr>
        <w:ind w:firstLine="708"/>
        <w:jc w:val="both"/>
      </w:pPr>
      <w:r w:rsidRPr="004B24FD">
        <w:t>- установить фактическое количество приборов учёта, их номера;</w:t>
      </w:r>
    </w:p>
    <w:p w:rsidR="007A3795" w:rsidRPr="004B24FD" w:rsidRDefault="007A3795" w:rsidP="004B24FD">
      <w:pPr>
        <w:ind w:firstLine="708"/>
        <w:jc w:val="both"/>
      </w:pPr>
      <w:r w:rsidRPr="004B24FD">
        <w:t>- завести журнал приборов учёта;</w:t>
      </w:r>
    </w:p>
    <w:p w:rsidR="007A3795" w:rsidRPr="004B24FD" w:rsidRDefault="007A3795" w:rsidP="004B24FD">
      <w:pPr>
        <w:ind w:firstLine="708"/>
        <w:jc w:val="both"/>
      </w:pPr>
      <w:r w:rsidRPr="004B24FD">
        <w:t>- предоставить паспорта приборов учёта;</w:t>
      </w:r>
    </w:p>
    <w:p w:rsidR="007A3795" w:rsidRPr="004B24FD" w:rsidRDefault="007A3795" w:rsidP="004B24FD">
      <w:pPr>
        <w:ind w:firstLine="708"/>
        <w:jc w:val="both"/>
      </w:pPr>
      <w:r w:rsidRPr="004B24FD">
        <w:t>- установить соответствие срока эксплуатации приборов учёта допустимому сроку эксплуатации;</w:t>
      </w:r>
    </w:p>
    <w:p w:rsidR="007A3795" w:rsidRPr="004B24FD" w:rsidRDefault="007A3795" w:rsidP="004B24FD">
      <w:pPr>
        <w:ind w:firstLine="708"/>
        <w:jc w:val="both"/>
      </w:pPr>
      <w:r w:rsidRPr="004B24FD">
        <w:t>- произвести замену приборов учёта, в случае истечения срока эксплуатации.</w:t>
      </w:r>
    </w:p>
    <w:p w:rsidR="007A3795" w:rsidRPr="004B24FD" w:rsidRDefault="007A3795" w:rsidP="004B24FD">
      <w:pPr>
        <w:ind w:firstLine="708"/>
        <w:jc w:val="both"/>
      </w:pPr>
      <w:r w:rsidRPr="004B24FD">
        <w:t>Информацию предоставить в КРК.</w:t>
      </w:r>
    </w:p>
    <w:p w:rsidR="007A3795" w:rsidRPr="004B24FD" w:rsidRDefault="007A3795" w:rsidP="004B24FD">
      <w:pPr>
        <w:ind w:firstLine="708"/>
        <w:jc w:val="both"/>
      </w:pPr>
      <w:r w:rsidRPr="004B24FD">
        <w:t>2.13. Назначить ответственного за ежемесячные снятия показаний приборов учёта.</w:t>
      </w:r>
    </w:p>
    <w:p w:rsidR="007A3795" w:rsidRPr="004B24FD" w:rsidRDefault="007A3795" w:rsidP="004B24FD">
      <w:pPr>
        <w:ind w:firstLine="708"/>
        <w:jc w:val="both"/>
      </w:pPr>
      <w:r w:rsidRPr="004B24FD">
        <w:t>2.14. Предоставить ежемесячные акты снятия показаний приборов учета электроэнергии по форме, утвержденной в Приложении к муниципальному контракту. Не допускать случаев оплаты за электроэнергию без приборов учёта.</w:t>
      </w:r>
    </w:p>
    <w:p w:rsidR="007A3795" w:rsidRPr="004B24FD" w:rsidRDefault="007A3795" w:rsidP="004B24FD">
      <w:pPr>
        <w:autoSpaceDE w:val="0"/>
        <w:autoSpaceDN w:val="0"/>
        <w:adjustRightInd w:val="0"/>
        <w:ind w:firstLine="708"/>
        <w:jc w:val="both"/>
      </w:pPr>
      <w:r w:rsidRPr="004B24FD">
        <w:t>2.15. В соответствии с п.3 ст. 13 Федерального закона №261-ФЗ обеспечить приборами учета следующие энергопринимающие устройства:</w:t>
      </w:r>
    </w:p>
    <w:p w:rsidR="007A3795" w:rsidRPr="004B24FD" w:rsidRDefault="007A3795" w:rsidP="004B24FD">
      <w:pPr>
        <w:ind w:firstLine="708"/>
        <w:jc w:val="both"/>
      </w:pPr>
      <w:r w:rsidRPr="004B24FD">
        <w:t>- 10 осветительных приборов по ул. Буденного (электрический адрес: ПС «Вязьма-Тяговая», Л-10 кВ№1007, ВЛ-0,4 кВ от ГКТП-57);</w:t>
      </w:r>
    </w:p>
    <w:p w:rsidR="007A3795" w:rsidRPr="004B24FD" w:rsidRDefault="007A3795" w:rsidP="004B24FD">
      <w:pPr>
        <w:ind w:firstLine="708"/>
        <w:jc w:val="both"/>
      </w:pPr>
      <w:r w:rsidRPr="004B24FD">
        <w:t>- 4 осветительных прибора по ул. Киселева (электрический адрес: ПС «Вязьма-1», Л-10 кВ№1014, ВЛ-0,4 кВ от ЗТП-70);</w:t>
      </w:r>
    </w:p>
    <w:p w:rsidR="007A3795" w:rsidRPr="004B24FD" w:rsidRDefault="007A3795" w:rsidP="004B24FD">
      <w:pPr>
        <w:ind w:firstLine="708"/>
        <w:jc w:val="both"/>
      </w:pPr>
      <w:r w:rsidRPr="004B24FD">
        <w:t>- 4 осветительных прибора по ул. Московская (конечная остановка автобуса) (электрический адрес: ПС «Вязьма-1», Л-10 кВ№1015, ВЛ-0,4 кВ от ЗТП-125);</w:t>
      </w:r>
    </w:p>
    <w:p w:rsidR="007A3795" w:rsidRPr="004B24FD" w:rsidRDefault="007A3795" w:rsidP="004B24FD">
      <w:pPr>
        <w:ind w:firstLine="708"/>
        <w:jc w:val="both"/>
      </w:pPr>
      <w:r w:rsidRPr="004B24FD">
        <w:t>- 9 осветительных приборов по ул. Ленина – пер. Славянский (электрический адрес: ПС «Вязьма-1», Л-10 кВ№1035, ВЛ-0,4 кВ от ЗТП-34);</w:t>
      </w:r>
    </w:p>
    <w:p w:rsidR="007A3795" w:rsidRPr="004B24FD" w:rsidRDefault="007A3795" w:rsidP="004B24FD">
      <w:pPr>
        <w:ind w:firstLine="708"/>
        <w:jc w:val="both"/>
      </w:pPr>
      <w:r w:rsidRPr="004B24FD">
        <w:t>- 53 осветительных прибора п. Юбилейный (электрический адрес: ПС «ЖБШ», ВЛ-0,4 кВ от ТП-1, ТП-2, ТП-3);</w:t>
      </w:r>
    </w:p>
    <w:p w:rsidR="007A3795" w:rsidRPr="004B24FD" w:rsidRDefault="007A3795" w:rsidP="004B24FD">
      <w:pPr>
        <w:ind w:firstLine="708"/>
        <w:jc w:val="both"/>
      </w:pPr>
      <w:r w:rsidRPr="004B24FD">
        <w:t>- уличное освещение п. Кирпичного завода, количество светильников не установлено, в актах разграничения данные отсутствуют.</w:t>
      </w:r>
    </w:p>
    <w:p w:rsidR="007A3795" w:rsidRPr="004B24FD" w:rsidRDefault="007A3795" w:rsidP="004B24FD">
      <w:pPr>
        <w:ind w:firstLine="708"/>
        <w:jc w:val="both"/>
      </w:pPr>
      <w:r w:rsidRPr="004B24FD">
        <w:t>2.16. Предоставить акты разграничения на объекты уличного освещения п. Кирпичного завода, с указанием фактического количества светильников.</w:t>
      </w:r>
    </w:p>
    <w:p w:rsidR="007A3795" w:rsidRPr="004B24FD" w:rsidRDefault="007A3795" w:rsidP="004B24FD">
      <w:pPr>
        <w:ind w:firstLine="708"/>
        <w:jc w:val="both"/>
      </w:pPr>
      <w:r w:rsidRPr="004B24FD">
        <w:t>2.17. Предоставить пояснения о невнесении изменений в муниципальный контракт от 02.02.2017 №6740100337 в части перерасхода электроэнергии, указанной в Приложения №1 к муниципальному контракту, где указано что гарантирующий «Поставщик» продаёт электрическую энергию в установленном объеме, в том числе в соответствии с лимитом, согласованным главным распорядителем средств местного бюджета в натуральном выражении.</w:t>
      </w:r>
    </w:p>
    <w:p w:rsidR="007A3795" w:rsidRPr="004B24FD" w:rsidRDefault="007A3795" w:rsidP="004B24FD">
      <w:pPr>
        <w:ind w:firstLine="708"/>
        <w:jc w:val="both"/>
      </w:pPr>
      <w:r w:rsidRPr="004B24FD">
        <w:lastRenderedPageBreak/>
        <w:t>2.18. В соответствии со ст.452 ГК РФ не допускать случаев исправления цены контракта. Цены контракта должна быть указана в суммовом выражении цифрами и прописью. Предоставить в КРК муниципальный контракт на 2018 год, с учетом внесенных изменений.</w:t>
      </w:r>
    </w:p>
    <w:p w:rsidR="007A3795" w:rsidRPr="004B24FD" w:rsidRDefault="007A3795" w:rsidP="004B24FD">
      <w:pPr>
        <w:ind w:firstLine="708"/>
        <w:jc w:val="both"/>
      </w:pPr>
      <w:r w:rsidRPr="004B24FD">
        <w:t>2.19. В соответствии с ч.2 ст.34 Федерального закона №44-ФЗ в муниципальных контрактах указывать, что цена контракта является твердой и определяется на весь срок исполнения контракта. Предоставить в КРК муниципальный контракт на 2018 год, с учетом внесенных изменений.</w:t>
      </w:r>
    </w:p>
    <w:p w:rsidR="007A3795" w:rsidRPr="004B24FD" w:rsidRDefault="007A3795" w:rsidP="004B24FD">
      <w:pPr>
        <w:ind w:firstLine="708"/>
        <w:jc w:val="both"/>
      </w:pPr>
      <w:r w:rsidRPr="004B24FD">
        <w:t>2.20. Предоставить пояснения о фактически потребленной электрической энергии иным, не относящимся к уличному освещению оборудованием, в объеме 18 439 кВт/ч, оплаченной за счёт лимитов бюджетных обязательств, на цели уличного освещения, в 2017 году, в сумме 142 475,79 рублей, а именно:</w:t>
      </w:r>
    </w:p>
    <w:p w:rsidR="007A3795" w:rsidRPr="004B24FD" w:rsidRDefault="007A3795" w:rsidP="004B24FD">
      <w:pPr>
        <w:ind w:firstLine="708"/>
        <w:jc w:val="both"/>
      </w:pPr>
      <w:r w:rsidRPr="004B24FD">
        <w:t>- энергопринимающее устройство: светофорный объект (на пересечении ул. Смоленской и ул. Докучаева) 2452 Вт/ч в сумме 18 960,78 рублей;</w:t>
      </w:r>
    </w:p>
    <w:p w:rsidR="007A3795" w:rsidRPr="004B24FD" w:rsidRDefault="007A3795" w:rsidP="004B24FD">
      <w:pPr>
        <w:ind w:firstLine="708"/>
        <w:jc w:val="both"/>
      </w:pPr>
      <w:r w:rsidRPr="004B24FD">
        <w:t>- энергопринимающее устройство: светофорный объект (на пересечении ул. 25 Октября и ул. П. Коммуны) 2452 Вт/ч в сумме 18 960,78 рублей;</w:t>
      </w:r>
    </w:p>
    <w:p w:rsidR="007A3795" w:rsidRPr="004B24FD" w:rsidRDefault="007A3795" w:rsidP="004B24FD">
      <w:pPr>
        <w:ind w:firstLine="708"/>
        <w:jc w:val="both"/>
      </w:pPr>
      <w:r w:rsidRPr="004B24FD">
        <w:t>- канализационно - насосная станция, по адресу: г. Вязьма, ул. С. Перовской, по показаниям прибора №26908563 в объеме 13535 кВт/ч в сумме 104 554,23 рубля.</w:t>
      </w:r>
    </w:p>
    <w:p w:rsidR="007A3795" w:rsidRPr="004B24FD" w:rsidRDefault="007A3795" w:rsidP="004B24FD">
      <w:pPr>
        <w:ind w:firstLine="708"/>
        <w:jc w:val="both"/>
      </w:pPr>
      <w:r w:rsidRPr="004B24FD">
        <w:t>2.21. Светофорный объект на пересечении ул. Смоленской и ул. Докучаева включить в реестр объектов муниципальной собственности Вяземского городского поселения, выписку из реестра предоставить в КРК.</w:t>
      </w:r>
    </w:p>
    <w:p w:rsidR="007A3795" w:rsidRPr="004B24FD" w:rsidRDefault="007A3795" w:rsidP="004B24FD">
      <w:pPr>
        <w:ind w:firstLine="708"/>
        <w:jc w:val="both"/>
      </w:pPr>
      <w:r w:rsidRPr="004B24FD">
        <w:t>2.22. Решить вопрос о возврате в бюджет городского поселения не обоснованно уплаченных денежных средств в сумме 45 446,30 рублей, за электроэнергию, потребляемую КНС в период с 01.09.2017 года по 31.12.2017 года, после заключения договора с ООО «Очистные системы», согласно п.3.4.5. договора аренды от 01.09.2017 №11. Провести претензионную работу, результаты решения данного вопроса предоставить в КРК.</w:t>
      </w:r>
    </w:p>
    <w:p w:rsidR="007A3795" w:rsidRPr="004B24FD" w:rsidRDefault="007A3795" w:rsidP="004B24FD">
      <w:pPr>
        <w:ind w:firstLine="708"/>
        <w:jc w:val="both"/>
      </w:pPr>
      <w:r w:rsidRPr="004B24FD">
        <w:t>2.23. Оплату за электроэнергию, потребляемую камерами видеонаблюдения вокруг вечного огня на площади Ефремова, производить не за счёт средств, выделенных на уличное освещение (камеры видеонаблюдения не относятся к объектам уличного освещения).</w:t>
      </w:r>
    </w:p>
    <w:p w:rsidR="007A3795" w:rsidRPr="004B24FD" w:rsidRDefault="007A3795" w:rsidP="004B24FD">
      <w:pPr>
        <w:autoSpaceDE w:val="0"/>
        <w:autoSpaceDN w:val="0"/>
        <w:adjustRightInd w:val="0"/>
        <w:ind w:firstLine="540"/>
        <w:jc w:val="both"/>
      </w:pPr>
      <w:r w:rsidRPr="004B24FD">
        <w:t>Не допускать случаев оплаты содержания имущества, за счет средств выделенных, на уличное освещение. Усилить контроль за целевым использованием бюджетных средств.</w:t>
      </w:r>
    </w:p>
    <w:p w:rsidR="007A3795" w:rsidRPr="004B24FD" w:rsidRDefault="007A3795" w:rsidP="004B24FD">
      <w:pPr>
        <w:autoSpaceDE w:val="0"/>
        <w:autoSpaceDN w:val="0"/>
        <w:adjustRightInd w:val="0"/>
        <w:ind w:firstLine="540"/>
        <w:jc w:val="both"/>
      </w:pPr>
      <w:r w:rsidRPr="004B24FD">
        <w:t>2.24. Решить вопрос о законности и правомерности платы за электроэнергию в сумме 131 556,93 рублей, потребляемую зданием общежития по ул. Ленина, д.79-а, за счёт средств бюджета городского поселения, пояснения и обоснования предоставить в КРК.</w:t>
      </w:r>
    </w:p>
    <w:p w:rsidR="007A3795" w:rsidRPr="004B24FD" w:rsidRDefault="007A3795" w:rsidP="004B24FD">
      <w:pPr>
        <w:autoSpaceDE w:val="0"/>
        <w:autoSpaceDN w:val="0"/>
        <w:adjustRightInd w:val="0"/>
        <w:ind w:firstLine="540"/>
        <w:jc w:val="both"/>
      </w:pPr>
      <w:r w:rsidRPr="004B24FD">
        <w:t xml:space="preserve">2.25. Внести изменения в </w:t>
      </w:r>
      <w:r w:rsidRPr="004B24FD">
        <w:rPr>
          <w:rFonts w:eastAsiaTheme="minorHAnsi"/>
          <w:lang w:eastAsia="en-US"/>
        </w:rPr>
        <w:t>Правила благоустройства городского поселения Вяземского района Смоленской области, в</w:t>
      </w:r>
      <w:r w:rsidRPr="004B24FD">
        <w:t xml:space="preserve"> соответствии с </w:t>
      </w:r>
      <w:r w:rsidRPr="004B24FD">
        <w:rPr>
          <w:rFonts w:eastAsiaTheme="minorHAnsi"/>
          <w:lang w:eastAsia="en-US"/>
        </w:rPr>
        <w:t>Приказом Министерства строительства и жилищно-коммунального хозяйства Российской Федерации от 13.04.2017 №711/пр, а именно:</w:t>
      </w:r>
    </w:p>
    <w:p w:rsidR="007A3795" w:rsidRPr="004B24FD" w:rsidRDefault="007A3795" w:rsidP="004B24FD">
      <w:pPr>
        <w:autoSpaceDE w:val="0"/>
        <w:autoSpaceDN w:val="0"/>
        <w:adjustRightInd w:val="0"/>
        <w:ind w:firstLine="540"/>
        <w:jc w:val="both"/>
        <w:rPr>
          <w:rFonts w:eastAsiaTheme="minorHAnsi"/>
          <w:lang w:eastAsia="en-US"/>
        </w:rPr>
      </w:pPr>
      <w:r w:rsidRPr="004B24FD">
        <w:rPr>
          <w:rFonts w:eastAsiaTheme="minorHAnsi"/>
          <w:lang w:eastAsia="en-US"/>
        </w:rPr>
        <w:t>- установить объекты благоустройства, относящиеся к уличному освещению;</w:t>
      </w:r>
    </w:p>
    <w:p w:rsidR="007A3795" w:rsidRPr="004B24FD" w:rsidRDefault="007A3795" w:rsidP="004B24FD">
      <w:pPr>
        <w:autoSpaceDE w:val="0"/>
        <w:autoSpaceDN w:val="0"/>
        <w:adjustRightInd w:val="0"/>
        <w:ind w:firstLine="540"/>
        <w:jc w:val="both"/>
        <w:rPr>
          <w:rFonts w:eastAsiaTheme="minorHAnsi"/>
          <w:lang w:eastAsia="en-US"/>
        </w:rPr>
      </w:pPr>
      <w:r w:rsidRPr="004B24FD">
        <w:rPr>
          <w:rFonts w:eastAsiaTheme="minorHAnsi"/>
          <w:lang w:eastAsia="en-US"/>
        </w:rPr>
        <w:t>- порядок учета и содержания объектов уличного освещения;</w:t>
      </w:r>
    </w:p>
    <w:p w:rsidR="007A3795" w:rsidRPr="004B24FD" w:rsidRDefault="007A3795" w:rsidP="004B24FD">
      <w:pPr>
        <w:autoSpaceDE w:val="0"/>
        <w:autoSpaceDN w:val="0"/>
        <w:adjustRightInd w:val="0"/>
        <w:ind w:firstLine="540"/>
        <w:jc w:val="both"/>
        <w:rPr>
          <w:rFonts w:eastAsiaTheme="minorHAnsi"/>
          <w:lang w:eastAsia="en-US"/>
        </w:rPr>
      </w:pPr>
      <w:r w:rsidRPr="004B24FD">
        <w:rPr>
          <w:rFonts w:eastAsiaTheme="minorHAnsi"/>
          <w:lang w:eastAsia="en-US"/>
        </w:rPr>
        <w:t>- порядок проведения инвентаризации объектов уличного освещения;</w:t>
      </w:r>
    </w:p>
    <w:p w:rsidR="007A3795" w:rsidRPr="004B24FD" w:rsidRDefault="007A3795" w:rsidP="004B24FD">
      <w:pPr>
        <w:autoSpaceDE w:val="0"/>
        <w:autoSpaceDN w:val="0"/>
        <w:adjustRightInd w:val="0"/>
        <w:ind w:firstLine="540"/>
        <w:jc w:val="both"/>
        <w:rPr>
          <w:rFonts w:eastAsiaTheme="minorHAnsi"/>
          <w:lang w:eastAsia="en-US"/>
        </w:rPr>
      </w:pPr>
      <w:r w:rsidRPr="004B24FD">
        <w:rPr>
          <w:rFonts w:eastAsiaTheme="minorHAnsi"/>
          <w:lang w:eastAsia="en-US"/>
        </w:rPr>
        <w:t>- режим работы объектов уличного освещения.</w:t>
      </w:r>
    </w:p>
    <w:p w:rsidR="007A3795" w:rsidRPr="004B24FD" w:rsidRDefault="007A3795" w:rsidP="004B24FD">
      <w:pPr>
        <w:autoSpaceDE w:val="0"/>
        <w:autoSpaceDN w:val="0"/>
        <w:adjustRightInd w:val="0"/>
        <w:ind w:firstLine="540"/>
        <w:jc w:val="both"/>
        <w:rPr>
          <w:rFonts w:eastAsiaTheme="minorHAnsi"/>
          <w:lang w:eastAsia="en-US"/>
        </w:rPr>
      </w:pPr>
      <w:r w:rsidRPr="004B24FD">
        <w:rPr>
          <w:rFonts w:eastAsiaTheme="minorHAnsi"/>
          <w:lang w:eastAsia="en-US"/>
        </w:rPr>
        <w:t>Копию Правил благоустройства городского поселения, после внесения изменений, предоставить в КРК.</w:t>
      </w:r>
    </w:p>
    <w:p w:rsidR="007A3795" w:rsidRPr="004B24FD" w:rsidRDefault="007A3795" w:rsidP="004B24FD">
      <w:pPr>
        <w:autoSpaceDE w:val="0"/>
        <w:autoSpaceDN w:val="0"/>
        <w:adjustRightInd w:val="0"/>
        <w:ind w:firstLine="540"/>
        <w:jc w:val="both"/>
      </w:pPr>
      <w:r w:rsidRPr="004B24FD">
        <w:rPr>
          <w:rFonts w:eastAsiaTheme="minorHAnsi"/>
          <w:lang w:eastAsia="en-US"/>
        </w:rPr>
        <w:t xml:space="preserve">2.26. Разработать и утвердить </w:t>
      </w:r>
      <w:r w:rsidRPr="004B24FD">
        <w:t>нормативно-правовые документы об организации освещения улиц: положение или регламент предоставления муниципальной услуги по вопросам организации обеспечения уличного освещения, разработанные документы предоставить в КРК.</w:t>
      </w:r>
    </w:p>
    <w:p w:rsidR="007A3795" w:rsidRPr="004B24FD" w:rsidRDefault="007A3795" w:rsidP="004B24FD">
      <w:pPr>
        <w:autoSpaceDE w:val="0"/>
        <w:autoSpaceDN w:val="0"/>
        <w:adjustRightInd w:val="0"/>
        <w:ind w:firstLine="540"/>
        <w:jc w:val="both"/>
      </w:pPr>
      <w:r w:rsidRPr="004B24FD">
        <w:t xml:space="preserve">2.27. Внести изменения в Порядок принятия решения о разработке муниципальных программ, их формирования и реализации, утвержденный Постановлением </w:t>
      </w:r>
      <w:r w:rsidRPr="004B24FD">
        <w:lastRenderedPageBreak/>
        <w:t>Администрации муниципального образования «Вяземский район» Смоленской области от 11.11.2016 №1810, а именно:</w:t>
      </w:r>
    </w:p>
    <w:p w:rsidR="007A3795" w:rsidRPr="004B24FD" w:rsidRDefault="007A3795" w:rsidP="004B24FD">
      <w:pPr>
        <w:autoSpaceDE w:val="0"/>
        <w:autoSpaceDN w:val="0"/>
        <w:adjustRightInd w:val="0"/>
        <w:ind w:firstLine="540"/>
        <w:jc w:val="both"/>
      </w:pPr>
      <w:r w:rsidRPr="004B24FD">
        <w:t>- пункт 1.1 Порядка дополнить словами «и муниципального образования Вяземского городского поселения Вяземского района Смоленской области»;</w:t>
      </w:r>
    </w:p>
    <w:p w:rsidR="007A3795" w:rsidRPr="004B24FD" w:rsidRDefault="007A3795" w:rsidP="004B24FD">
      <w:pPr>
        <w:ind w:firstLine="708"/>
        <w:jc w:val="both"/>
      </w:pPr>
      <w:r w:rsidRPr="004B24FD">
        <w:t>- из п.3.2 Порядка необходимо исключить ведомственную целевую программу;</w:t>
      </w:r>
    </w:p>
    <w:p w:rsidR="007A3795" w:rsidRPr="004B24FD" w:rsidRDefault="007A3795" w:rsidP="004B24FD">
      <w:pPr>
        <w:ind w:firstLine="708"/>
        <w:jc w:val="both"/>
      </w:pPr>
      <w:r w:rsidRPr="004B24FD">
        <w:t>- в п.6.1 Порядка конкретно указать, что финансовое обеспечение реализации муниципальной программы Вяземского городского поселения осуществляется за счёт бюджетных ассигнований бюджета муниципального образования Вяземского городского поселения Вяземского района Смоленской области, предусмотренных на очередной финансовый год и плановый период, что не предусмотрено абз.1 Порядка №1810;</w:t>
      </w:r>
    </w:p>
    <w:p w:rsidR="007A3795" w:rsidRPr="004B24FD" w:rsidRDefault="007A3795" w:rsidP="004B24FD">
      <w:pPr>
        <w:ind w:firstLine="708"/>
        <w:jc w:val="both"/>
      </w:pPr>
      <w:r w:rsidRPr="004B24FD">
        <w:t>- в п.6.1 Порядка указать, что распределение бюджетных ассигнований на реализацию муниципальных программ (подпрограмм) городского поселения утверждается решением о бюджете муниципального образования Вяземского городского поселения Вяземского района Смоленской области на очередной финансовый год и плановый период, что не предусмотрено абз.2 Порядка №1810.</w:t>
      </w:r>
    </w:p>
    <w:p w:rsidR="007A3795" w:rsidRPr="004B24FD" w:rsidRDefault="007A3795" w:rsidP="004B24FD">
      <w:pPr>
        <w:ind w:firstLine="708"/>
        <w:jc w:val="both"/>
      </w:pPr>
      <w:r w:rsidRPr="004B24FD">
        <w:t>Предоставить в КРК Порядок №1810, после внесения изменений.</w:t>
      </w:r>
    </w:p>
    <w:p w:rsidR="007A3795" w:rsidRPr="004B24FD" w:rsidRDefault="007A3795" w:rsidP="004B24FD">
      <w:pPr>
        <w:ind w:firstLine="708"/>
        <w:jc w:val="both"/>
      </w:pPr>
      <w:r w:rsidRPr="004B24FD">
        <w:t>2.28. Администратору муниципальной программы необходимо разработать план-график к муниципальной программе, в соответствии с п.7.2, п.7.3 Порядка №1810, для оценки степени выполнения мероприятий муниципальной программы.</w:t>
      </w:r>
    </w:p>
    <w:p w:rsidR="007A3795" w:rsidRPr="004B24FD" w:rsidRDefault="007A3795" w:rsidP="004B24FD">
      <w:pPr>
        <w:ind w:firstLine="708"/>
        <w:jc w:val="both"/>
      </w:pPr>
      <w:r w:rsidRPr="004B24FD">
        <w:t>2.29. В соответствии со ст.432 ГК РФ исключить из муниципального контракта на поставку электроэнергии для уличного освещения объекты, не относящиеся к уличному освещению, а именно:</w:t>
      </w:r>
    </w:p>
    <w:p w:rsidR="007A3795" w:rsidRPr="004B24FD" w:rsidRDefault="007A3795" w:rsidP="004B24FD">
      <w:pPr>
        <w:ind w:firstLine="708"/>
        <w:jc w:val="both"/>
      </w:pPr>
      <w:r w:rsidRPr="004B24FD">
        <w:t>- светофорный объект на пересечении ул. Смоленской и ул. Докучаева;</w:t>
      </w:r>
    </w:p>
    <w:p w:rsidR="007A3795" w:rsidRPr="004B24FD" w:rsidRDefault="007A3795" w:rsidP="004B24FD">
      <w:pPr>
        <w:ind w:firstLine="708"/>
        <w:jc w:val="both"/>
      </w:pPr>
      <w:r w:rsidRPr="004B24FD">
        <w:t>- светофорный объект на пересечении ул. 25 Октября и ул. П. Коммуны;</w:t>
      </w:r>
    </w:p>
    <w:p w:rsidR="007A3795" w:rsidRPr="004B24FD" w:rsidRDefault="007A3795" w:rsidP="004B24FD">
      <w:pPr>
        <w:ind w:firstLine="708"/>
        <w:jc w:val="both"/>
      </w:pPr>
      <w:r w:rsidRPr="004B24FD">
        <w:t>- прибор учёта №26908563 на канализационно насосной станции по адресу: г. Вязьма, ул. С. Перовской;</w:t>
      </w:r>
    </w:p>
    <w:p w:rsidR="007A3795" w:rsidRPr="004B24FD" w:rsidRDefault="007A3795" w:rsidP="004B24FD">
      <w:pPr>
        <w:ind w:firstLine="708"/>
        <w:jc w:val="both"/>
      </w:pPr>
      <w:r w:rsidRPr="004B24FD">
        <w:t>- камеры видеонаблюдения, вокруг вечного огня на площади Ефремова;</w:t>
      </w:r>
    </w:p>
    <w:p w:rsidR="007A3795" w:rsidRPr="004B24FD" w:rsidRDefault="007A3795" w:rsidP="004B24FD">
      <w:pPr>
        <w:ind w:firstLine="708"/>
        <w:jc w:val="both"/>
      </w:pPr>
      <w:r w:rsidRPr="004B24FD">
        <w:t>- прибор учёта №0060996, по показаниям которого производится оплата за электроэнергию здания общежития по ул. Ленина, д.79-а.</w:t>
      </w:r>
    </w:p>
    <w:p w:rsidR="007A3795" w:rsidRPr="004B24FD" w:rsidRDefault="007A3795" w:rsidP="004B24FD">
      <w:pPr>
        <w:ind w:firstLine="708"/>
        <w:jc w:val="both"/>
      </w:pPr>
      <w:r w:rsidRPr="004B24FD">
        <w:t>2.30. Прибор учёта №55505418577, расположенный по ул. Кронштадтская, включить в ведомости учёта электроэнергии.</w:t>
      </w:r>
    </w:p>
    <w:p w:rsidR="007A3795" w:rsidRPr="004B24FD" w:rsidRDefault="007A3795" w:rsidP="004B24FD">
      <w:pPr>
        <w:ind w:firstLine="708"/>
        <w:jc w:val="both"/>
      </w:pPr>
      <w:r w:rsidRPr="004B24FD">
        <w:t xml:space="preserve">3. Разработать по каждому пункту нарушений и замечаний, указанных в Акте </w:t>
      </w:r>
      <w:r w:rsidRPr="004B24FD">
        <w:rPr>
          <w:rFonts w:eastAsiaTheme="minorHAnsi"/>
          <w:lang w:eastAsia="en-US"/>
        </w:rPr>
        <w:t>контрольного мероприятия</w:t>
      </w:r>
      <w:r w:rsidRPr="004B24FD">
        <w:t>,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КРК.</w:t>
      </w:r>
    </w:p>
    <w:p w:rsidR="00293640" w:rsidRPr="004B24FD" w:rsidRDefault="005763DC"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r>
      <w:r w:rsidR="00293640" w:rsidRPr="004B24FD">
        <w:rPr>
          <w:rFonts w:ascii="Times New Roman" w:hAnsi="Times New Roman" w:cs="Times New Roman"/>
          <w:sz w:val="24"/>
          <w:szCs w:val="24"/>
        </w:rPr>
        <w:t xml:space="preserve">Акт контрольного мероприятия от 25.07.2018 года Администрацией </w:t>
      </w:r>
      <w:r w:rsidR="00135AC7" w:rsidRPr="004B24FD">
        <w:rPr>
          <w:rFonts w:ascii="Times New Roman" w:hAnsi="Times New Roman" w:cs="Times New Roman"/>
          <w:sz w:val="24"/>
          <w:szCs w:val="24"/>
        </w:rPr>
        <w:t xml:space="preserve">возвращен в установленный срок, </w:t>
      </w:r>
      <w:r w:rsidR="00293640" w:rsidRPr="004B24FD">
        <w:rPr>
          <w:rFonts w:ascii="Times New Roman" w:hAnsi="Times New Roman" w:cs="Times New Roman"/>
          <w:sz w:val="24"/>
          <w:szCs w:val="24"/>
        </w:rPr>
        <w:t>подписан с разногласиями.</w:t>
      </w:r>
    </w:p>
    <w:p w:rsidR="00293640" w:rsidRPr="004B24FD" w:rsidRDefault="0029364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ab/>
        <w:t xml:space="preserve">По результатам рассмотрения разногласий </w:t>
      </w:r>
      <w:r w:rsidR="00135AC7" w:rsidRPr="004B24FD">
        <w:rPr>
          <w:rFonts w:ascii="Times New Roman" w:hAnsi="Times New Roman" w:cs="Times New Roman"/>
          <w:sz w:val="24"/>
          <w:szCs w:val="24"/>
        </w:rPr>
        <w:t xml:space="preserve">Контрольно-ревизионной комиссией </w:t>
      </w:r>
      <w:r w:rsidRPr="004B24FD">
        <w:rPr>
          <w:rFonts w:ascii="Times New Roman" w:hAnsi="Times New Roman" w:cs="Times New Roman"/>
          <w:sz w:val="24"/>
          <w:szCs w:val="24"/>
        </w:rPr>
        <w:t xml:space="preserve">подготовлено заключение </w:t>
      </w:r>
      <w:r w:rsidR="00135AC7" w:rsidRPr="004B24FD">
        <w:rPr>
          <w:rFonts w:ascii="Times New Roman" w:hAnsi="Times New Roman" w:cs="Times New Roman"/>
          <w:sz w:val="24"/>
          <w:szCs w:val="24"/>
        </w:rPr>
        <w:t xml:space="preserve">от 13.08.2018 года </w:t>
      </w:r>
      <w:r w:rsidRPr="004B24FD">
        <w:rPr>
          <w:rFonts w:ascii="Times New Roman" w:hAnsi="Times New Roman" w:cs="Times New Roman"/>
          <w:sz w:val="24"/>
          <w:szCs w:val="24"/>
        </w:rPr>
        <w:t xml:space="preserve">на возражения по акту контрольного мероприятия </w:t>
      </w:r>
      <w:r w:rsidR="00135AC7" w:rsidRPr="004B24FD">
        <w:rPr>
          <w:rFonts w:ascii="Times New Roman" w:hAnsi="Times New Roman" w:cs="Times New Roman"/>
          <w:sz w:val="24"/>
          <w:szCs w:val="24"/>
        </w:rPr>
        <w:t>«Проверка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p>
    <w:p w:rsidR="00135AC7" w:rsidRPr="004B24FD" w:rsidRDefault="00135AC7" w:rsidP="000222C6">
      <w:pPr>
        <w:jc w:val="both"/>
      </w:pPr>
      <w:r w:rsidRPr="004B24FD">
        <w:tab/>
        <w:t>Возражения к акту проверки (вх. от 03.08.2018 №235-р) считать неотъемлемой частью Акта проверки от 25.07.2018 года.</w:t>
      </w:r>
    </w:p>
    <w:p w:rsidR="005763DC" w:rsidRDefault="00135AC7" w:rsidP="004B24FD">
      <w:pPr>
        <w:ind w:firstLine="708"/>
        <w:jc w:val="both"/>
      </w:pPr>
      <w:r w:rsidRPr="004B24FD">
        <w:t xml:space="preserve">Срок предоставления информации о принятых мерах по устранению выявленных нарушений </w:t>
      </w:r>
      <w:r w:rsidR="007A3795" w:rsidRPr="004B24FD">
        <w:t xml:space="preserve">Администрации муниципального образования «Вяземский район» Смоленской области </w:t>
      </w:r>
      <w:r w:rsidRPr="004B24FD">
        <w:t>установлен до 25.08.2018 года.</w:t>
      </w:r>
    </w:p>
    <w:p w:rsidR="000222C6" w:rsidRPr="004B24FD" w:rsidRDefault="000222C6" w:rsidP="000222C6">
      <w:pPr>
        <w:ind w:firstLine="708"/>
        <w:jc w:val="both"/>
      </w:pPr>
      <w:r>
        <w:t>Информация по устранению нарушений представлена в срок.</w:t>
      </w:r>
    </w:p>
    <w:p w:rsidR="000222C6" w:rsidRDefault="000222C6" w:rsidP="004B24FD">
      <w:pPr>
        <w:jc w:val="both"/>
      </w:pPr>
    </w:p>
    <w:p w:rsidR="006B4140" w:rsidRPr="004B24FD" w:rsidRDefault="006B4140" w:rsidP="004B24FD">
      <w:pPr>
        <w:jc w:val="both"/>
      </w:pPr>
      <w:r w:rsidRPr="004B24FD">
        <w:t>Аудитор Контрольно - ревизионной</w:t>
      </w:r>
    </w:p>
    <w:p w:rsidR="006B4140" w:rsidRPr="004B24FD" w:rsidRDefault="006B414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комиссии муниципального образования</w:t>
      </w:r>
    </w:p>
    <w:p w:rsidR="006D5680" w:rsidRPr="004B24FD" w:rsidRDefault="006B4140" w:rsidP="004B24FD">
      <w:pPr>
        <w:pStyle w:val="a3"/>
        <w:tabs>
          <w:tab w:val="left" w:pos="0"/>
          <w:tab w:val="left" w:pos="5280"/>
        </w:tabs>
        <w:jc w:val="both"/>
        <w:rPr>
          <w:rFonts w:ascii="Times New Roman" w:hAnsi="Times New Roman" w:cs="Times New Roman"/>
          <w:sz w:val="24"/>
          <w:szCs w:val="24"/>
        </w:rPr>
      </w:pPr>
      <w:r w:rsidRPr="004B24FD">
        <w:rPr>
          <w:rFonts w:ascii="Times New Roman" w:hAnsi="Times New Roman" w:cs="Times New Roman"/>
          <w:sz w:val="24"/>
          <w:szCs w:val="24"/>
        </w:rPr>
        <w:t xml:space="preserve">«Вяземский район» Смоленской области           </w:t>
      </w:r>
      <w:r w:rsidR="006D5680" w:rsidRPr="004B24FD">
        <w:rPr>
          <w:rFonts w:ascii="Times New Roman" w:hAnsi="Times New Roman" w:cs="Times New Roman"/>
          <w:sz w:val="24"/>
          <w:szCs w:val="24"/>
        </w:rPr>
        <w:tab/>
      </w:r>
      <w:r w:rsidR="007A3795" w:rsidRPr="004B24FD">
        <w:rPr>
          <w:rFonts w:ascii="Times New Roman" w:hAnsi="Times New Roman" w:cs="Times New Roman"/>
          <w:sz w:val="24"/>
          <w:szCs w:val="24"/>
        </w:rPr>
        <w:t xml:space="preserve">               </w:t>
      </w:r>
      <w:r w:rsidR="006D5680" w:rsidRPr="004B24FD">
        <w:rPr>
          <w:rFonts w:ascii="Times New Roman" w:hAnsi="Times New Roman" w:cs="Times New Roman"/>
          <w:sz w:val="24"/>
          <w:szCs w:val="24"/>
        </w:rPr>
        <w:t xml:space="preserve">     </w:t>
      </w:r>
      <w:r w:rsidR="00932C08" w:rsidRPr="004B24FD">
        <w:rPr>
          <w:rFonts w:ascii="Times New Roman" w:hAnsi="Times New Roman" w:cs="Times New Roman"/>
          <w:sz w:val="24"/>
          <w:szCs w:val="24"/>
        </w:rPr>
        <w:t xml:space="preserve">     </w:t>
      </w:r>
      <w:r w:rsidR="00286FF2" w:rsidRPr="004B24FD">
        <w:rPr>
          <w:rFonts w:ascii="Times New Roman" w:hAnsi="Times New Roman" w:cs="Times New Roman"/>
          <w:sz w:val="24"/>
          <w:szCs w:val="24"/>
        </w:rPr>
        <w:t xml:space="preserve">         </w:t>
      </w:r>
      <w:r w:rsidR="00932C08" w:rsidRPr="004B24FD">
        <w:rPr>
          <w:rFonts w:ascii="Times New Roman" w:hAnsi="Times New Roman" w:cs="Times New Roman"/>
          <w:sz w:val="24"/>
          <w:szCs w:val="24"/>
        </w:rPr>
        <w:t xml:space="preserve"> </w:t>
      </w:r>
      <w:r w:rsidR="001B76A8" w:rsidRPr="004B24FD">
        <w:rPr>
          <w:rFonts w:ascii="Times New Roman" w:hAnsi="Times New Roman" w:cs="Times New Roman"/>
          <w:sz w:val="24"/>
          <w:szCs w:val="24"/>
        </w:rPr>
        <w:t xml:space="preserve">  </w:t>
      </w:r>
      <w:r w:rsidR="00932C08" w:rsidRPr="004B24FD">
        <w:rPr>
          <w:rFonts w:ascii="Times New Roman" w:hAnsi="Times New Roman" w:cs="Times New Roman"/>
          <w:sz w:val="24"/>
          <w:szCs w:val="24"/>
        </w:rPr>
        <w:t xml:space="preserve">   </w:t>
      </w:r>
      <w:r w:rsidR="006D5680" w:rsidRPr="004B24FD">
        <w:rPr>
          <w:rFonts w:ascii="Times New Roman" w:hAnsi="Times New Roman" w:cs="Times New Roman"/>
          <w:sz w:val="24"/>
          <w:szCs w:val="24"/>
        </w:rPr>
        <w:t xml:space="preserve">  Н.С. Смирнова</w:t>
      </w:r>
    </w:p>
    <w:sectPr w:rsidR="006D5680" w:rsidRPr="004B24FD" w:rsidSect="004B24FD">
      <w:footerReference w:type="default" r:id="rId1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5F" w:rsidRDefault="001A2A5F" w:rsidP="00AC1155">
      <w:r>
        <w:separator/>
      </w:r>
    </w:p>
  </w:endnote>
  <w:endnote w:type="continuationSeparator" w:id="0">
    <w:p w:rsidR="001A2A5F" w:rsidRDefault="001A2A5F" w:rsidP="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488331"/>
      <w:docPartObj>
        <w:docPartGallery w:val="Page Numbers (Bottom of Page)"/>
        <w:docPartUnique/>
      </w:docPartObj>
    </w:sdtPr>
    <w:sdtEndPr/>
    <w:sdtContent>
      <w:p w:rsidR="007A3795" w:rsidRDefault="007A3795">
        <w:pPr>
          <w:pStyle w:val="aa"/>
          <w:jc w:val="right"/>
        </w:pPr>
        <w:r>
          <w:fldChar w:fldCharType="begin"/>
        </w:r>
        <w:r>
          <w:instrText>PAGE   \* MERGEFORMAT</w:instrText>
        </w:r>
        <w:r>
          <w:fldChar w:fldCharType="separate"/>
        </w:r>
        <w:r w:rsidR="00EC5D26">
          <w:rPr>
            <w:noProof/>
          </w:rPr>
          <w:t>15</w:t>
        </w:r>
        <w:r>
          <w:fldChar w:fldCharType="end"/>
        </w:r>
      </w:p>
    </w:sdtContent>
  </w:sdt>
  <w:p w:rsidR="007A3795" w:rsidRDefault="007A37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5F" w:rsidRDefault="001A2A5F" w:rsidP="00AC1155">
      <w:r>
        <w:separator/>
      </w:r>
    </w:p>
  </w:footnote>
  <w:footnote w:type="continuationSeparator" w:id="0">
    <w:p w:rsidR="001A2A5F" w:rsidRDefault="001A2A5F" w:rsidP="00AC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D1"/>
    <w:rsid w:val="000222C6"/>
    <w:rsid w:val="00027E9D"/>
    <w:rsid w:val="00044F2E"/>
    <w:rsid w:val="000E1D86"/>
    <w:rsid w:val="000E42C0"/>
    <w:rsid w:val="00135AC7"/>
    <w:rsid w:val="00150AEA"/>
    <w:rsid w:val="001A2A5F"/>
    <w:rsid w:val="001B57AD"/>
    <w:rsid w:val="001B76A8"/>
    <w:rsid w:val="001D2F36"/>
    <w:rsid w:val="001E1CAB"/>
    <w:rsid w:val="001F1740"/>
    <w:rsid w:val="001F7646"/>
    <w:rsid w:val="002038F0"/>
    <w:rsid w:val="00231F1A"/>
    <w:rsid w:val="00264E1D"/>
    <w:rsid w:val="002677D1"/>
    <w:rsid w:val="002742F8"/>
    <w:rsid w:val="00280A5E"/>
    <w:rsid w:val="00286FF2"/>
    <w:rsid w:val="00293640"/>
    <w:rsid w:val="002C5134"/>
    <w:rsid w:val="002C55DD"/>
    <w:rsid w:val="003802DB"/>
    <w:rsid w:val="003A00E7"/>
    <w:rsid w:val="003A2FE9"/>
    <w:rsid w:val="003E5EEA"/>
    <w:rsid w:val="004A17E4"/>
    <w:rsid w:val="004B24FD"/>
    <w:rsid w:val="004C3AA3"/>
    <w:rsid w:val="00520046"/>
    <w:rsid w:val="00532E74"/>
    <w:rsid w:val="00555493"/>
    <w:rsid w:val="005763DC"/>
    <w:rsid w:val="00576B14"/>
    <w:rsid w:val="005D01BC"/>
    <w:rsid w:val="005D2C8A"/>
    <w:rsid w:val="00605B67"/>
    <w:rsid w:val="006159F6"/>
    <w:rsid w:val="006A1937"/>
    <w:rsid w:val="006B4140"/>
    <w:rsid w:val="006D0FDC"/>
    <w:rsid w:val="006D5680"/>
    <w:rsid w:val="006F7D0E"/>
    <w:rsid w:val="007178BA"/>
    <w:rsid w:val="007242FB"/>
    <w:rsid w:val="0074139D"/>
    <w:rsid w:val="00780459"/>
    <w:rsid w:val="00782217"/>
    <w:rsid w:val="007A3795"/>
    <w:rsid w:val="007B7849"/>
    <w:rsid w:val="00800FB1"/>
    <w:rsid w:val="00801650"/>
    <w:rsid w:val="00854FF0"/>
    <w:rsid w:val="00863490"/>
    <w:rsid w:val="00890A5C"/>
    <w:rsid w:val="00915C1E"/>
    <w:rsid w:val="00932C08"/>
    <w:rsid w:val="00953CDD"/>
    <w:rsid w:val="00971B1C"/>
    <w:rsid w:val="009850B9"/>
    <w:rsid w:val="009D3280"/>
    <w:rsid w:val="009F12BE"/>
    <w:rsid w:val="009F666F"/>
    <w:rsid w:val="00A16841"/>
    <w:rsid w:val="00A731B1"/>
    <w:rsid w:val="00A8148D"/>
    <w:rsid w:val="00A96FEA"/>
    <w:rsid w:val="00AC1155"/>
    <w:rsid w:val="00AC5775"/>
    <w:rsid w:val="00B43278"/>
    <w:rsid w:val="00BD452E"/>
    <w:rsid w:val="00BE41D7"/>
    <w:rsid w:val="00C95B44"/>
    <w:rsid w:val="00CA0DB8"/>
    <w:rsid w:val="00CE5F43"/>
    <w:rsid w:val="00DB3663"/>
    <w:rsid w:val="00DC7384"/>
    <w:rsid w:val="00DF0DD1"/>
    <w:rsid w:val="00E6547C"/>
    <w:rsid w:val="00EC2BCD"/>
    <w:rsid w:val="00EC5D26"/>
    <w:rsid w:val="00EC656A"/>
    <w:rsid w:val="00ED38D5"/>
    <w:rsid w:val="00ED7A26"/>
    <w:rsid w:val="00EF094F"/>
    <w:rsid w:val="00F532D8"/>
    <w:rsid w:val="00FB3772"/>
    <w:rsid w:val="00FC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CA14B-4DA3-4970-AB82-39E152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paragraph" w:customStyle="1" w:styleId="p4">
    <w:name w:val="p4"/>
    <w:basedOn w:val="a"/>
    <w:rsid w:val="00EC656A"/>
    <w:pPr>
      <w:spacing w:before="100" w:beforeAutospacing="1" w:after="100" w:afterAutospacing="1"/>
    </w:pPr>
  </w:style>
  <w:style w:type="paragraph" w:customStyle="1" w:styleId="p6">
    <w:name w:val="p6"/>
    <w:basedOn w:val="a"/>
    <w:rsid w:val="00890A5C"/>
    <w:pPr>
      <w:spacing w:before="100" w:beforeAutospacing="1" w:after="100" w:afterAutospacing="1"/>
    </w:pPr>
  </w:style>
  <w:style w:type="paragraph" w:customStyle="1" w:styleId="p5">
    <w:name w:val="p5"/>
    <w:basedOn w:val="a"/>
    <w:rsid w:val="00890A5C"/>
    <w:pPr>
      <w:spacing w:before="100" w:beforeAutospacing="1" w:after="100" w:afterAutospacing="1"/>
    </w:pPr>
  </w:style>
  <w:style w:type="character" w:styleId="ae">
    <w:name w:val="Hyperlink"/>
    <w:basedOn w:val="a0"/>
    <w:uiPriority w:val="99"/>
    <w:semiHidden/>
    <w:unhideWhenUsed/>
    <w:rsid w:val="006159F6"/>
    <w:rPr>
      <w:color w:val="333333"/>
      <w:u w:val="single"/>
    </w:rPr>
  </w:style>
  <w:style w:type="paragraph" w:styleId="af">
    <w:name w:val="Normal (Web)"/>
    <w:basedOn w:val="a"/>
    <w:uiPriority w:val="99"/>
    <w:unhideWhenUsed/>
    <w:rsid w:val="006159F6"/>
    <w:pPr>
      <w:spacing w:before="100" w:beforeAutospacing="1" w:after="100" w:afterAutospacing="1"/>
    </w:pPr>
  </w:style>
  <w:style w:type="character" w:customStyle="1" w:styleId="2">
    <w:name w:val="Основной текст (2)"/>
    <w:basedOn w:val="a0"/>
    <w:uiPriority w:val="99"/>
    <w:rsid w:val="00135AC7"/>
    <w:rPr>
      <w:rFonts w:ascii="Times New Roman" w:hAnsi="Times New Roman" w:cs="Times New Roman"/>
      <w:color w:val="000000"/>
      <w:spacing w:val="0"/>
      <w:w w:val="100"/>
      <w:position w:val="0"/>
      <w:sz w:val="26"/>
      <w:szCs w:val="26"/>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A6DFD017E1371228D74F4DE61F095C8B7269BF6E5633EE2F37CA48DD890C19AB08A85A6C7710C6PEeFM" TargetMode="External"/><Relationship Id="rId13" Type="http://schemas.openxmlformats.org/officeDocument/2006/relationships/hyperlink" Target="consultantplus://offline/ref=A31D548721D316E40D0822C335107562B36F65CA6AA7B7823771FDA588157795EF204364E0y926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FCE9DC74A6C3719233B2680C93905BF7EA4C57C5B53047518B6D88AED724923647FD90FD21748B9SBC7I" TargetMode="External"/><Relationship Id="rId12" Type="http://schemas.openxmlformats.org/officeDocument/2006/relationships/hyperlink" Target="consultantplus://offline/ref=A31D548721D316E40D0822C335107562B36F65CA6AA7B7823771FDA588157795EF204361E7y926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31D548721D316E40D0822C335107562B36F65CA6AA7B7823771FDA588157795EF204364E0y926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31D548721D316E40D0822C335107562B36F65CA6AA7B7823771FDA588157795EF204364E0y922F" TargetMode="External"/><Relationship Id="rId5" Type="http://schemas.openxmlformats.org/officeDocument/2006/relationships/footnotes" Target="footnotes.xml"/><Relationship Id="rId15" Type="http://schemas.openxmlformats.org/officeDocument/2006/relationships/hyperlink" Target="consultantplus://offline/ref=A31D548721D316E40D0822C335107562B36F65CA6AA7B7823771FDA588157795EF204361E7y926F" TargetMode="External"/><Relationship Id="rId10" Type="http://schemas.openxmlformats.org/officeDocument/2006/relationships/hyperlink" Target="consultantplus://offline/ref=A7A6DFD017E1371228D74F4DE61F095C8B7269BD675D33EE2F37CA48DD890C19AB08A85A6C7510C0PEe5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A6DFD017E1371228D74F4DE61F095C8B726ABF625733EE2F37CA48DD890C19AB08A85A6C7518C6PEeEM" TargetMode="External"/><Relationship Id="rId14" Type="http://schemas.openxmlformats.org/officeDocument/2006/relationships/hyperlink" Target="consultantplus://offline/ref=A31D548721D316E40D0822C335107562B36F65CA6AA7B7823771FDA588157795EF204364E0y92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50F-9DCD-430D-9CFD-59DD0D50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Pages>
  <Words>7940</Words>
  <Characters>45259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41</cp:revision>
  <cp:lastPrinted>2018-09-05T05:19:00Z</cp:lastPrinted>
  <dcterms:created xsi:type="dcterms:W3CDTF">2016-10-12T05:04:00Z</dcterms:created>
  <dcterms:modified xsi:type="dcterms:W3CDTF">2018-09-05T05:19:00Z</dcterms:modified>
</cp:coreProperties>
</file>